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21E22" w14:textId="77777777" w:rsidR="00F45A49" w:rsidRPr="00E02CAF" w:rsidRDefault="000E193A" w:rsidP="00F45A49">
      <w:pPr>
        <w:pStyle w:val="Heading1"/>
        <w:jc w:val="right"/>
        <w:rPr>
          <w:rFonts w:ascii="Verdana" w:hAnsi="Verdana" w:cs="Arial"/>
          <w:szCs w:val="28"/>
          <w:lang w:val="en-AU"/>
        </w:rPr>
      </w:pPr>
      <w:r w:rsidRPr="00E02CAF">
        <w:rPr>
          <w:rFonts w:ascii="Verdana" w:hAnsi="Verdana" w:cs="Arial"/>
          <w:noProof/>
          <w:szCs w:val="28"/>
          <w:lang w:val="en-AU" w:eastAsia="en-AU"/>
        </w:rPr>
        <w:drawing>
          <wp:anchor distT="0" distB="0" distL="114300" distR="114300" simplePos="0" relativeHeight="251658240" behindDoc="0" locked="0" layoutInCell="1" allowOverlap="1" wp14:anchorId="609ABAEC" wp14:editId="2B01DA23">
            <wp:simplePos x="0" y="0"/>
            <wp:positionH relativeFrom="column">
              <wp:posOffset>-28575</wp:posOffset>
            </wp:positionH>
            <wp:positionV relativeFrom="paragraph">
              <wp:posOffset>-598170</wp:posOffset>
            </wp:positionV>
            <wp:extent cx="2324100" cy="10160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016047"/>
                    </a:xfrm>
                    <a:prstGeom prst="rect">
                      <a:avLst/>
                    </a:prstGeom>
                    <a:noFill/>
                  </pic:spPr>
                </pic:pic>
              </a:graphicData>
            </a:graphic>
            <wp14:sizeRelH relativeFrom="page">
              <wp14:pctWidth>0</wp14:pctWidth>
            </wp14:sizeRelH>
            <wp14:sizeRelV relativeFrom="page">
              <wp14:pctHeight>0</wp14:pctHeight>
            </wp14:sizeRelV>
          </wp:anchor>
        </w:drawing>
      </w:r>
      <w:r w:rsidR="00F45A49" w:rsidRPr="00E02CAF">
        <w:rPr>
          <w:rFonts w:ascii="Verdana" w:hAnsi="Verdana" w:cs="Arial"/>
          <w:szCs w:val="28"/>
          <w:lang w:val="en-AU"/>
        </w:rPr>
        <w:t>PROFESSIONAL EXPERIENCE REPORT</w:t>
      </w:r>
    </w:p>
    <w:p w14:paraId="01BACD7B" w14:textId="77777777" w:rsidR="00F45A49" w:rsidRPr="00E02CAF" w:rsidRDefault="00F45A49" w:rsidP="00D01C37">
      <w:pPr>
        <w:rPr>
          <w:rFonts w:ascii="Verdana" w:hAnsi="Verdana" w:cs="Arial"/>
          <w:sz w:val="16"/>
          <w:szCs w:val="16"/>
        </w:rPr>
      </w:pPr>
    </w:p>
    <w:p w14:paraId="766993F7" w14:textId="77777777" w:rsidR="00F45A49" w:rsidRPr="00E02CAF" w:rsidRDefault="00C160BC" w:rsidP="00C160BC">
      <w:pPr>
        <w:tabs>
          <w:tab w:val="left" w:pos="14280"/>
        </w:tabs>
        <w:jc w:val="both"/>
        <w:rPr>
          <w:rFonts w:ascii="Verdana" w:hAnsi="Verdana" w:cs="Arial"/>
          <w:sz w:val="16"/>
          <w:szCs w:val="16"/>
        </w:rPr>
      </w:pPr>
      <w:r w:rsidRPr="00E02CAF">
        <w:rPr>
          <w:rFonts w:ascii="Verdana" w:hAnsi="Verdana" w:cs="Arial"/>
          <w:sz w:val="16"/>
          <w:szCs w:val="16"/>
        </w:rPr>
        <w:t>T</w:t>
      </w:r>
      <w:r w:rsidR="00F45A49" w:rsidRPr="00E02CAF">
        <w:rPr>
          <w:rFonts w:ascii="Verdana" w:hAnsi="Verdana" w:cs="Arial"/>
          <w:sz w:val="16"/>
          <w:szCs w:val="16"/>
        </w:rPr>
        <w:t xml:space="preserve">his Professional Experience Report </w:t>
      </w:r>
      <w:r w:rsidRPr="00E02CAF">
        <w:rPr>
          <w:rFonts w:ascii="Verdana" w:hAnsi="Verdana" w:cs="Arial"/>
          <w:sz w:val="16"/>
          <w:szCs w:val="16"/>
        </w:rPr>
        <w:t>is to be completed at the end of all placements other than the final supervised placement and internship. A</w:t>
      </w:r>
      <w:r w:rsidR="00F45A49" w:rsidRPr="00E02CAF">
        <w:rPr>
          <w:rFonts w:ascii="Verdana" w:hAnsi="Verdana" w:cs="Arial"/>
          <w:sz w:val="16"/>
          <w:szCs w:val="16"/>
        </w:rPr>
        <w:t xml:space="preserve"> supervising or Mentor teacher </w:t>
      </w:r>
      <w:r w:rsidRPr="00E02CAF">
        <w:rPr>
          <w:rFonts w:ascii="Verdana" w:hAnsi="Verdana" w:cs="Arial"/>
          <w:sz w:val="16"/>
          <w:szCs w:val="16"/>
        </w:rPr>
        <w:t>will</w:t>
      </w:r>
      <w:r w:rsidR="00F45A49" w:rsidRPr="00E02CAF">
        <w:rPr>
          <w:rFonts w:ascii="Verdana" w:hAnsi="Verdana" w:cs="Arial"/>
          <w:sz w:val="16"/>
          <w:szCs w:val="16"/>
        </w:rPr>
        <w:t xml:space="preserve"> comment </w:t>
      </w:r>
      <w:r w:rsidRPr="00E02CAF">
        <w:rPr>
          <w:rFonts w:ascii="Verdana" w:hAnsi="Verdana" w:cs="Arial"/>
          <w:sz w:val="16"/>
          <w:szCs w:val="16"/>
        </w:rPr>
        <w:t>on</w:t>
      </w:r>
      <w:r w:rsidR="00F45A49" w:rsidRPr="00E02CAF">
        <w:rPr>
          <w:rFonts w:ascii="Verdana" w:hAnsi="Verdana" w:cs="Arial"/>
          <w:sz w:val="16"/>
          <w:szCs w:val="16"/>
        </w:rPr>
        <w:t xml:space="preserve"> the Pre-service Teacher’s demonstration of the Australian Professional Standards for Teachers. Information about the Australian Professional Standards for Teachers is available from </w:t>
      </w:r>
      <w:hyperlink r:id="rId8" w:history="1">
        <w:r w:rsidR="00F45A49" w:rsidRPr="00E02CAF">
          <w:rPr>
            <w:rStyle w:val="Hyperlink"/>
            <w:rFonts w:ascii="Verdana" w:hAnsi="Verdana" w:cs="Arial"/>
            <w:sz w:val="16"/>
            <w:szCs w:val="16"/>
          </w:rPr>
          <w:t>http://www.teacherstandards.aitsl.edu.au/CareerStage/GraduateTeachers</w:t>
        </w:r>
      </w:hyperlink>
      <w:r w:rsidR="00F45A49" w:rsidRPr="00E02CAF">
        <w:rPr>
          <w:rFonts w:ascii="Verdana" w:hAnsi="Verdana" w:cs="Arial"/>
          <w:sz w:val="16"/>
          <w:szCs w:val="16"/>
        </w:rPr>
        <w:t>.</w:t>
      </w:r>
    </w:p>
    <w:p w14:paraId="4B5E51FC" w14:textId="77777777" w:rsidR="00D01C37" w:rsidRPr="00E02CAF" w:rsidRDefault="00D01C37" w:rsidP="00C160BC">
      <w:pPr>
        <w:tabs>
          <w:tab w:val="left" w:pos="14280"/>
        </w:tabs>
        <w:jc w:val="both"/>
        <w:rPr>
          <w:rFonts w:ascii="Verdana" w:hAnsi="Verdana" w:cs="Arial"/>
          <w:sz w:val="16"/>
          <w:szCs w:val="16"/>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325"/>
        <w:gridCol w:w="4008"/>
        <w:gridCol w:w="1275"/>
        <w:gridCol w:w="1134"/>
        <w:gridCol w:w="1134"/>
        <w:gridCol w:w="1134"/>
        <w:gridCol w:w="3515"/>
      </w:tblGrid>
      <w:tr w:rsidR="00C160BC" w:rsidRPr="00E02CAF" w14:paraId="3D17901A" w14:textId="77777777" w:rsidTr="00FA2266">
        <w:tc>
          <w:tcPr>
            <w:tcW w:w="15309" w:type="dxa"/>
            <w:gridSpan w:val="8"/>
            <w:shd w:val="clear" w:color="auto" w:fill="000000"/>
          </w:tcPr>
          <w:p w14:paraId="7C7C06A3" w14:textId="77777777" w:rsidR="00C160BC" w:rsidRPr="00E02CAF" w:rsidRDefault="00C160BC" w:rsidP="00C160BC">
            <w:pPr>
              <w:spacing w:before="40" w:after="40"/>
              <w:jc w:val="center"/>
              <w:rPr>
                <w:rFonts w:ascii="Verdana" w:hAnsi="Verdana" w:cs="Arial"/>
                <w:b/>
                <w:color w:val="FFFFFF"/>
                <w:sz w:val="16"/>
                <w:szCs w:val="16"/>
              </w:rPr>
            </w:pPr>
            <w:r w:rsidRPr="00E02CAF">
              <w:rPr>
                <w:rFonts w:ascii="Verdana" w:hAnsi="Verdana" w:cs="Arial"/>
                <w:b/>
                <w:color w:val="FFFFFF"/>
                <w:sz w:val="16"/>
                <w:szCs w:val="16"/>
              </w:rPr>
              <w:t>Placement Details</w:t>
            </w:r>
          </w:p>
        </w:tc>
      </w:tr>
      <w:tr w:rsidR="00CD26F2" w:rsidRPr="00E02CAF" w14:paraId="5BC1F430" w14:textId="77777777" w:rsidTr="007C6485">
        <w:trPr>
          <w:trHeight w:val="404"/>
        </w:trPr>
        <w:tc>
          <w:tcPr>
            <w:tcW w:w="3109" w:type="dxa"/>
            <w:gridSpan w:val="2"/>
          </w:tcPr>
          <w:p w14:paraId="4C001D12" w14:textId="77777777" w:rsidR="00CD26F2" w:rsidRPr="00E02CAF" w:rsidRDefault="00CD26F2" w:rsidP="001C097B">
            <w:pPr>
              <w:spacing w:before="40" w:after="40"/>
              <w:rPr>
                <w:rFonts w:ascii="Verdana" w:hAnsi="Verdana" w:cs="Arial"/>
                <w:b/>
                <w:sz w:val="16"/>
                <w:szCs w:val="16"/>
              </w:rPr>
            </w:pPr>
            <w:r w:rsidRPr="00E02CAF">
              <w:rPr>
                <w:rFonts w:ascii="Verdana" w:hAnsi="Verdana" w:cs="Arial"/>
                <w:b/>
                <w:sz w:val="16"/>
                <w:szCs w:val="16"/>
              </w:rPr>
              <w:t>USQ Student Name</w:t>
            </w:r>
          </w:p>
        </w:tc>
        <w:tc>
          <w:tcPr>
            <w:tcW w:w="5283" w:type="dxa"/>
            <w:gridSpan w:val="2"/>
            <w:vAlign w:val="center"/>
          </w:tcPr>
          <w:p w14:paraId="3B681D65" w14:textId="77777777" w:rsidR="00CD26F2" w:rsidRPr="00E02CAF" w:rsidRDefault="00CD26F2" w:rsidP="001C097B">
            <w:pPr>
              <w:spacing w:before="40" w:after="40"/>
              <w:rPr>
                <w:rFonts w:ascii="Verdana" w:hAnsi="Verdana" w:cs="Arial"/>
                <w:b/>
                <w:sz w:val="16"/>
                <w:szCs w:val="16"/>
              </w:rPr>
            </w:pPr>
          </w:p>
        </w:tc>
        <w:tc>
          <w:tcPr>
            <w:tcW w:w="3402" w:type="dxa"/>
            <w:gridSpan w:val="3"/>
            <w:vAlign w:val="center"/>
          </w:tcPr>
          <w:p w14:paraId="243C8E13" w14:textId="77777777" w:rsidR="00CD26F2" w:rsidRPr="00E02CAF" w:rsidRDefault="00C160BC" w:rsidP="00C160BC">
            <w:pPr>
              <w:spacing w:before="40" w:after="40"/>
              <w:rPr>
                <w:rFonts w:ascii="Verdana" w:hAnsi="Verdana" w:cs="Arial"/>
                <w:b/>
                <w:sz w:val="16"/>
                <w:szCs w:val="16"/>
              </w:rPr>
            </w:pPr>
            <w:r w:rsidRPr="00E02CAF">
              <w:rPr>
                <w:rFonts w:ascii="Verdana" w:hAnsi="Verdana" w:cs="Arial"/>
                <w:b/>
                <w:sz w:val="16"/>
                <w:szCs w:val="16"/>
              </w:rPr>
              <w:t xml:space="preserve">Site Name </w:t>
            </w:r>
          </w:p>
        </w:tc>
        <w:tc>
          <w:tcPr>
            <w:tcW w:w="3515" w:type="dxa"/>
          </w:tcPr>
          <w:p w14:paraId="42233556" w14:textId="77777777" w:rsidR="00CD26F2" w:rsidRPr="00E02CAF" w:rsidRDefault="00CD26F2" w:rsidP="001C097B">
            <w:pPr>
              <w:spacing w:before="40" w:after="40"/>
              <w:rPr>
                <w:rFonts w:ascii="Verdana" w:hAnsi="Verdana" w:cs="Arial"/>
                <w:sz w:val="16"/>
                <w:szCs w:val="16"/>
              </w:rPr>
            </w:pPr>
          </w:p>
        </w:tc>
      </w:tr>
      <w:tr w:rsidR="00CD26F2" w:rsidRPr="00E02CAF" w14:paraId="79171ACB" w14:textId="77777777" w:rsidTr="007C6485">
        <w:trPr>
          <w:trHeight w:val="404"/>
        </w:trPr>
        <w:tc>
          <w:tcPr>
            <w:tcW w:w="3109" w:type="dxa"/>
            <w:gridSpan w:val="2"/>
          </w:tcPr>
          <w:p w14:paraId="3AC1CE5F" w14:textId="77777777" w:rsidR="00CD26F2" w:rsidRPr="00E02CAF" w:rsidRDefault="00CD26F2" w:rsidP="001C097B">
            <w:pPr>
              <w:spacing w:before="40" w:after="40"/>
              <w:rPr>
                <w:rFonts w:ascii="Verdana" w:hAnsi="Verdana" w:cs="Arial"/>
                <w:b/>
                <w:sz w:val="16"/>
                <w:szCs w:val="16"/>
              </w:rPr>
            </w:pPr>
            <w:r w:rsidRPr="00E02CAF">
              <w:rPr>
                <w:rFonts w:ascii="Verdana" w:hAnsi="Verdana" w:cs="Arial"/>
                <w:b/>
                <w:sz w:val="16"/>
                <w:szCs w:val="16"/>
              </w:rPr>
              <w:t>USQ Course Number/Name</w:t>
            </w:r>
          </w:p>
        </w:tc>
        <w:tc>
          <w:tcPr>
            <w:tcW w:w="5283" w:type="dxa"/>
            <w:gridSpan w:val="2"/>
            <w:vAlign w:val="center"/>
          </w:tcPr>
          <w:p w14:paraId="3816F2CC" w14:textId="77777777" w:rsidR="00CD26F2" w:rsidRPr="00E02CAF" w:rsidRDefault="00CD26F2" w:rsidP="001C097B">
            <w:pPr>
              <w:spacing w:before="40" w:after="40"/>
              <w:rPr>
                <w:rFonts w:ascii="Verdana" w:hAnsi="Verdana" w:cs="Arial"/>
                <w:b/>
                <w:sz w:val="16"/>
                <w:szCs w:val="16"/>
              </w:rPr>
            </w:pPr>
          </w:p>
        </w:tc>
        <w:tc>
          <w:tcPr>
            <w:tcW w:w="3402" w:type="dxa"/>
            <w:gridSpan w:val="3"/>
            <w:vAlign w:val="center"/>
          </w:tcPr>
          <w:p w14:paraId="636D3F3E" w14:textId="77777777" w:rsidR="00CD26F2" w:rsidRPr="00E02CAF" w:rsidRDefault="00C160BC" w:rsidP="001C097B">
            <w:pPr>
              <w:spacing w:before="40" w:after="40"/>
              <w:rPr>
                <w:rFonts w:ascii="Verdana" w:hAnsi="Verdana" w:cs="Arial"/>
                <w:b/>
                <w:sz w:val="16"/>
                <w:szCs w:val="16"/>
              </w:rPr>
            </w:pPr>
            <w:r w:rsidRPr="00E02CAF">
              <w:rPr>
                <w:rFonts w:ascii="Verdana" w:hAnsi="Verdana" w:cs="Arial"/>
                <w:b/>
                <w:sz w:val="16"/>
                <w:szCs w:val="16"/>
              </w:rPr>
              <w:t>Site Coordinator Name</w:t>
            </w:r>
          </w:p>
        </w:tc>
        <w:tc>
          <w:tcPr>
            <w:tcW w:w="3515" w:type="dxa"/>
          </w:tcPr>
          <w:p w14:paraId="71202422" w14:textId="77777777" w:rsidR="00CD26F2" w:rsidRPr="00E02CAF" w:rsidRDefault="00CD26F2" w:rsidP="001C097B">
            <w:pPr>
              <w:spacing w:before="40" w:after="40"/>
              <w:rPr>
                <w:rFonts w:ascii="Verdana" w:hAnsi="Verdana" w:cs="Arial"/>
                <w:sz w:val="16"/>
                <w:szCs w:val="16"/>
              </w:rPr>
            </w:pPr>
          </w:p>
        </w:tc>
      </w:tr>
      <w:tr w:rsidR="00CD26F2" w:rsidRPr="00E02CAF" w14:paraId="5CF44A65" w14:textId="77777777" w:rsidTr="007C6485">
        <w:trPr>
          <w:trHeight w:val="404"/>
        </w:trPr>
        <w:tc>
          <w:tcPr>
            <w:tcW w:w="3109" w:type="dxa"/>
            <w:gridSpan w:val="2"/>
          </w:tcPr>
          <w:p w14:paraId="066BD410" w14:textId="77777777" w:rsidR="00CD26F2" w:rsidRPr="00E02CAF" w:rsidRDefault="00CD26F2" w:rsidP="001C097B">
            <w:pPr>
              <w:spacing w:before="40" w:after="40"/>
              <w:rPr>
                <w:rFonts w:ascii="Verdana" w:hAnsi="Verdana" w:cs="Arial"/>
                <w:b/>
                <w:sz w:val="16"/>
                <w:szCs w:val="16"/>
              </w:rPr>
            </w:pPr>
            <w:r w:rsidRPr="00E02CAF">
              <w:rPr>
                <w:rFonts w:ascii="Verdana" w:hAnsi="Verdana" w:cs="Arial"/>
                <w:b/>
                <w:sz w:val="16"/>
                <w:szCs w:val="16"/>
              </w:rPr>
              <w:t>USQ Program/Specialisation</w:t>
            </w:r>
          </w:p>
        </w:tc>
        <w:tc>
          <w:tcPr>
            <w:tcW w:w="5283" w:type="dxa"/>
            <w:gridSpan w:val="2"/>
            <w:vAlign w:val="center"/>
          </w:tcPr>
          <w:p w14:paraId="71B31618" w14:textId="77777777" w:rsidR="00CD26F2" w:rsidRPr="00E02CAF" w:rsidRDefault="00CD26F2" w:rsidP="001C097B">
            <w:pPr>
              <w:spacing w:before="40" w:after="40"/>
              <w:rPr>
                <w:rFonts w:ascii="Verdana" w:hAnsi="Verdana" w:cs="Arial"/>
                <w:b/>
                <w:sz w:val="16"/>
                <w:szCs w:val="16"/>
              </w:rPr>
            </w:pPr>
          </w:p>
        </w:tc>
        <w:tc>
          <w:tcPr>
            <w:tcW w:w="3402" w:type="dxa"/>
            <w:gridSpan w:val="3"/>
            <w:vAlign w:val="center"/>
          </w:tcPr>
          <w:p w14:paraId="7E637DF7" w14:textId="77777777" w:rsidR="00CD26F2" w:rsidRPr="00E02CAF" w:rsidRDefault="00C160BC" w:rsidP="001C097B">
            <w:pPr>
              <w:spacing w:before="40" w:after="40"/>
              <w:rPr>
                <w:rFonts w:ascii="Verdana" w:hAnsi="Verdana" w:cs="Arial"/>
                <w:b/>
                <w:sz w:val="16"/>
                <w:szCs w:val="16"/>
              </w:rPr>
            </w:pPr>
            <w:r w:rsidRPr="00E02CAF">
              <w:rPr>
                <w:rFonts w:ascii="Verdana" w:hAnsi="Verdana" w:cs="Arial"/>
                <w:b/>
                <w:sz w:val="16"/>
                <w:szCs w:val="16"/>
              </w:rPr>
              <w:t>USQ Liaison Name</w:t>
            </w:r>
          </w:p>
        </w:tc>
        <w:tc>
          <w:tcPr>
            <w:tcW w:w="3515" w:type="dxa"/>
          </w:tcPr>
          <w:p w14:paraId="49E4789F" w14:textId="77777777" w:rsidR="00CD26F2" w:rsidRPr="00E02CAF" w:rsidRDefault="00CD26F2" w:rsidP="001C097B">
            <w:pPr>
              <w:spacing w:before="40" w:after="40"/>
              <w:rPr>
                <w:rFonts w:ascii="Verdana" w:hAnsi="Verdana" w:cs="Arial"/>
                <w:sz w:val="16"/>
                <w:szCs w:val="16"/>
              </w:rPr>
            </w:pPr>
          </w:p>
        </w:tc>
      </w:tr>
      <w:tr w:rsidR="00CD26F2" w:rsidRPr="00E02CAF" w14:paraId="50DA3696" w14:textId="77777777" w:rsidTr="007C6485">
        <w:trPr>
          <w:trHeight w:val="404"/>
        </w:trPr>
        <w:tc>
          <w:tcPr>
            <w:tcW w:w="3109" w:type="dxa"/>
            <w:gridSpan w:val="2"/>
          </w:tcPr>
          <w:p w14:paraId="22D6EE58" w14:textId="77777777" w:rsidR="00CD26F2" w:rsidRPr="00E02CAF" w:rsidRDefault="00CD26F2" w:rsidP="001C097B">
            <w:pPr>
              <w:spacing w:before="40" w:after="40"/>
              <w:rPr>
                <w:rFonts w:ascii="Verdana" w:hAnsi="Verdana" w:cs="Arial"/>
                <w:b/>
                <w:sz w:val="16"/>
                <w:szCs w:val="16"/>
              </w:rPr>
            </w:pPr>
            <w:r w:rsidRPr="00E02CAF">
              <w:rPr>
                <w:rFonts w:ascii="Verdana" w:hAnsi="Verdana" w:cs="Arial"/>
                <w:b/>
                <w:sz w:val="16"/>
                <w:szCs w:val="16"/>
              </w:rPr>
              <w:t>Placement Year Level/Teaching Area</w:t>
            </w:r>
          </w:p>
        </w:tc>
        <w:tc>
          <w:tcPr>
            <w:tcW w:w="5283" w:type="dxa"/>
            <w:gridSpan w:val="2"/>
            <w:vAlign w:val="center"/>
          </w:tcPr>
          <w:p w14:paraId="2A825DCB" w14:textId="77777777" w:rsidR="00CD26F2" w:rsidRPr="00E02CAF" w:rsidRDefault="00CD26F2" w:rsidP="001C097B">
            <w:pPr>
              <w:spacing w:before="40" w:after="40"/>
              <w:rPr>
                <w:rFonts w:ascii="Verdana" w:hAnsi="Verdana" w:cs="Arial"/>
                <w:b/>
                <w:sz w:val="16"/>
                <w:szCs w:val="16"/>
              </w:rPr>
            </w:pPr>
          </w:p>
        </w:tc>
        <w:tc>
          <w:tcPr>
            <w:tcW w:w="3402" w:type="dxa"/>
            <w:gridSpan w:val="3"/>
            <w:vAlign w:val="center"/>
          </w:tcPr>
          <w:p w14:paraId="6654F495" w14:textId="77777777" w:rsidR="00CD26F2" w:rsidRPr="00E02CAF" w:rsidRDefault="00C160BC" w:rsidP="001C097B">
            <w:pPr>
              <w:spacing w:before="40" w:after="40"/>
              <w:rPr>
                <w:rFonts w:ascii="Verdana" w:hAnsi="Verdana" w:cs="Arial"/>
                <w:b/>
                <w:sz w:val="16"/>
                <w:szCs w:val="16"/>
              </w:rPr>
            </w:pPr>
            <w:r w:rsidRPr="00E02CAF">
              <w:rPr>
                <w:rFonts w:ascii="Verdana" w:hAnsi="Verdana" w:cs="Arial"/>
                <w:b/>
                <w:sz w:val="16"/>
                <w:szCs w:val="16"/>
              </w:rPr>
              <w:t>Supervising Teacher Name</w:t>
            </w:r>
          </w:p>
        </w:tc>
        <w:tc>
          <w:tcPr>
            <w:tcW w:w="3515" w:type="dxa"/>
          </w:tcPr>
          <w:p w14:paraId="6437EF0A" w14:textId="77777777" w:rsidR="00CD26F2" w:rsidRPr="00E02CAF" w:rsidRDefault="00CD26F2" w:rsidP="001C097B">
            <w:pPr>
              <w:spacing w:before="40" w:after="40"/>
              <w:rPr>
                <w:rFonts w:ascii="Verdana" w:hAnsi="Verdana" w:cs="Arial"/>
                <w:sz w:val="16"/>
                <w:szCs w:val="16"/>
              </w:rPr>
            </w:pPr>
          </w:p>
        </w:tc>
      </w:tr>
      <w:tr w:rsidR="00CD26F2" w:rsidRPr="00E02CAF" w14:paraId="112B458C" w14:textId="77777777" w:rsidTr="007C6485">
        <w:trPr>
          <w:trHeight w:val="404"/>
        </w:trPr>
        <w:tc>
          <w:tcPr>
            <w:tcW w:w="3109" w:type="dxa"/>
            <w:gridSpan w:val="2"/>
          </w:tcPr>
          <w:p w14:paraId="5E6CFE2B" w14:textId="77777777" w:rsidR="00CD26F2" w:rsidRPr="00E02CAF" w:rsidRDefault="00CD26F2" w:rsidP="001C097B">
            <w:pPr>
              <w:spacing w:before="40" w:after="40"/>
              <w:rPr>
                <w:rFonts w:ascii="Verdana" w:hAnsi="Verdana" w:cs="Arial"/>
                <w:b/>
                <w:sz w:val="16"/>
                <w:szCs w:val="16"/>
              </w:rPr>
            </w:pPr>
            <w:r w:rsidRPr="00E02CAF">
              <w:rPr>
                <w:rFonts w:ascii="Verdana" w:hAnsi="Verdana" w:cs="Arial"/>
                <w:b/>
                <w:sz w:val="16"/>
                <w:szCs w:val="16"/>
              </w:rPr>
              <w:t>Number of Days/Placement Dates</w:t>
            </w:r>
          </w:p>
        </w:tc>
        <w:tc>
          <w:tcPr>
            <w:tcW w:w="5283" w:type="dxa"/>
            <w:gridSpan w:val="2"/>
            <w:vAlign w:val="center"/>
          </w:tcPr>
          <w:p w14:paraId="165FA41F" w14:textId="77777777" w:rsidR="00CD26F2" w:rsidRPr="00E02CAF" w:rsidRDefault="00C160BC" w:rsidP="001C097B">
            <w:pPr>
              <w:spacing w:before="40" w:after="40"/>
              <w:rPr>
                <w:rFonts w:ascii="Verdana" w:hAnsi="Verdana" w:cs="Arial"/>
                <w:b/>
                <w:sz w:val="16"/>
                <w:szCs w:val="16"/>
              </w:rPr>
            </w:pPr>
            <w:r w:rsidRPr="00E02CAF">
              <w:rPr>
                <w:rFonts w:ascii="Verdana" w:hAnsi="Verdana" w:cs="Arial"/>
                <w:sz w:val="16"/>
                <w:szCs w:val="16"/>
              </w:rPr>
              <w:t xml:space="preserve">         </w:t>
            </w:r>
            <w:r w:rsidR="00CD26F2" w:rsidRPr="00E02CAF">
              <w:rPr>
                <w:rFonts w:ascii="Verdana" w:hAnsi="Verdana" w:cs="Arial"/>
                <w:sz w:val="16"/>
                <w:szCs w:val="16"/>
              </w:rPr>
              <w:t>days</w:t>
            </w:r>
            <w:r w:rsidR="00CD26F2" w:rsidRPr="00E02CAF">
              <w:rPr>
                <w:rFonts w:ascii="Verdana" w:hAnsi="Verdana" w:cs="Arial"/>
                <w:b/>
                <w:sz w:val="16"/>
                <w:szCs w:val="16"/>
              </w:rPr>
              <w:t xml:space="preserve">         </w:t>
            </w:r>
            <w:r w:rsidRPr="00E02CAF">
              <w:rPr>
                <w:rFonts w:ascii="Verdana" w:hAnsi="Verdana" w:cs="Arial"/>
                <w:b/>
                <w:sz w:val="16"/>
                <w:szCs w:val="16"/>
              </w:rPr>
              <w:t xml:space="preserve">     </w:t>
            </w:r>
            <w:r w:rsidR="00CD26F2" w:rsidRPr="00E02CAF">
              <w:rPr>
                <w:rFonts w:ascii="Verdana" w:hAnsi="Verdana" w:cs="Arial"/>
                <w:b/>
                <w:sz w:val="16"/>
                <w:szCs w:val="16"/>
              </w:rPr>
              <w:t xml:space="preserve">         /       /           </w:t>
            </w:r>
            <w:r w:rsidR="00CD26F2" w:rsidRPr="00E02CAF">
              <w:rPr>
                <w:rFonts w:ascii="Verdana" w:hAnsi="Verdana" w:cs="Arial"/>
                <w:sz w:val="16"/>
                <w:szCs w:val="16"/>
              </w:rPr>
              <w:t xml:space="preserve">to </w:t>
            </w:r>
            <w:r w:rsidR="00CD26F2" w:rsidRPr="00E02CAF">
              <w:rPr>
                <w:rFonts w:ascii="Verdana" w:hAnsi="Verdana" w:cs="Arial"/>
                <w:b/>
                <w:sz w:val="16"/>
                <w:szCs w:val="16"/>
              </w:rPr>
              <w:t xml:space="preserve">         /       /       </w:t>
            </w:r>
          </w:p>
        </w:tc>
        <w:tc>
          <w:tcPr>
            <w:tcW w:w="3402" w:type="dxa"/>
            <w:gridSpan w:val="3"/>
            <w:vAlign w:val="center"/>
          </w:tcPr>
          <w:p w14:paraId="6E27ED56" w14:textId="77777777" w:rsidR="00CD26F2" w:rsidRPr="00E02CAF" w:rsidRDefault="00C160BC" w:rsidP="001C097B">
            <w:pPr>
              <w:spacing w:before="40" w:after="40"/>
              <w:rPr>
                <w:rFonts w:ascii="Verdana" w:hAnsi="Verdana" w:cs="Arial"/>
                <w:b/>
                <w:sz w:val="16"/>
                <w:szCs w:val="16"/>
              </w:rPr>
            </w:pPr>
            <w:r w:rsidRPr="00E02CAF">
              <w:rPr>
                <w:rFonts w:ascii="Verdana" w:hAnsi="Verdana" w:cs="Arial"/>
                <w:b/>
                <w:sz w:val="16"/>
                <w:szCs w:val="16"/>
              </w:rPr>
              <w:t>Supervising Teacher Name</w:t>
            </w:r>
          </w:p>
        </w:tc>
        <w:tc>
          <w:tcPr>
            <w:tcW w:w="3515" w:type="dxa"/>
          </w:tcPr>
          <w:p w14:paraId="0CC8DF4D" w14:textId="77777777" w:rsidR="00CD26F2" w:rsidRPr="00E02CAF" w:rsidRDefault="00CD26F2" w:rsidP="001C097B">
            <w:pPr>
              <w:spacing w:before="40" w:after="40"/>
              <w:rPr>
                <w:rFonts w:ascii="Verdana" w:hAnsi="Verdana" w:cs="Arial"/>
                <w:sz w:val="16"/>
                <w:szCs w:val="16"/>
              </w:rPr>
            </w:pPr>
          </w:p>
        </w:tc>
      </w:tr>
      <w:tr w:rsidR="005F2EFB" w:rsidRPr="00E02CAF" w14:paraId="596DA3A2" w14:textId="77777777" w:rsidTr="005F2EFB">
        <w:tc>
          <w:tcPr>
            <w:tcW w:w="784" w:type="dxa"/>
            <w:shd w:val="clear" w:color="auto" w:fill="000000"/>
          </w:tcPr>
          <w:p w14:paraId="4417C4A8" w14:textId="77777777" w:rsidR="005F2EFB" w:rsidRPr="00E02CAF" w:rsidRDefault="005F2EFB" w:rsidP="001C097B">
            <w:pPr>
              <w:spacing w:before="40" w:after="40"/>
              <w:jc w:val="center"/>
              <w:rPr>
                <w:rFonts w:ascii="Verdana" w:hAnsi="Verdana" w:cs="Arial"/>
                <w:color w:val="FFFFFF"/>
                <w:sz w:val="20"/>
              </w:rPr>
            </w:pPr>
          </w:p>
        </w:tc>
        <w:tc>
          <w:tcPr>
            <w:tcW w:w="14525" w:type="dxa"/>
            <w:gridSpan w:val="7"/>
            <w:shd w:val="clear" w:color="auto" w:fill="000000"/>
          </w:tcPr>
          <w:p w14:paraId="5EE02EBB" w14:textId="77777777" w:rsidR="005F2EFB" w:rsidRPr="00E02CAF" w:rsidRDefault="005F2EFB" w:rsidP="0006295D">
            <w:pPr>
              <w:spacing w:before="40" w:after="40"/>
              <w:jc w:val="center"/>
              <w:rPr>
                <w:rFonts w:ascii="Verdana" w:hAnsi="Verdana" w:cs="Arial"/>
                <w:b/>
                <w:sz w:val="16"/>
                <w:szCs w:val="16"/>
              </w:rPr>
            </w:pPr>
            <w:r w:rsidRPr="00E02CAF">
              <w:rPr>
                <w:rFonts w:ascii="Verdana" w:hAnsi="Verdana" w:cs="Arial"/>
                <w:color w:val="FFFFFF"/>
                <w:sz w:val="16"/>
                <w:szCs w:val="16"/>
              </w:rPr>
              <w:t xml:space="preserve">This is a true and accurate indication of the Pre-service </w:t>
            </w:r>
            <w:r w:rsidR="00CD26F2" w:rsidRPr="00E02CAF">
              <w:rPr>
                <w:rFonts w:ascii="Verdana" w:hAnsi="Verdana" w:cs="Arial"/>
                <w:color w:val="FFFFFF"/>
                <w:sz w:val="16"/>
                <w:szCs w:val="16"/>
              </w:rPr>
              <w:t>Teacher’s demonstration of the Australian</w:t>
            </w:r>
            <w:r w:rsidRPr="00E02CAF">
              <w:rPr>
                <w:rFonts w:ascii="Verdana" w:hAnsi="Verdana" w:cs="Arial"/>
                <w:color w:val="FFFFFF"/>
                <w:sz w:val="16"/>
                <w:szCs w:val="16"/>
              </w:rPr>
              <w:t xml:space="preserve"> Professional Standards for Teacher</w:t>
            </w:r>
            <w:r w:rsidR="00AC6EC5" w:rsidRPr="00E02CAF">
              <w:rPr>
                <w:rFonts w:ascii="Verdana" w:hAnsi="Verdana" w:cs="Arial"/>
                <w:color w:val="FFFFFF"/>
                <w:sz w:val="16"/>
                <w:szCs w:val="16"/>
              </w:rPr>
              <w:t>s</w:t>
            </w:r>
          </w:p>
        </w:tc>
      </w:tr>
      <w:tr w:rsidR="00AC6EC5" w:rsidRPr="00E02CAF" w14:paraId="5879876C" w14:textId="77777777" w:rsidTr="00D01C37">
        <w:tc>
          <w:tcPr>
            <w:tcW w:w="7117" w:type="dxa"/>
            <w:gridSpan w:val="3"/>
            <w:tcBorders>
              <w:bottom w:val="single" w:sz="4" w:space="0" w:color="auto"/>
            </w:tcBorders>
            <w:shd w:val="clear" w:color="auto" w:fill="FFFFCC"/>
          </w:tcPr>
          <w:p w14:paraId="5E2B66AD" w14:textId="77777777" w:rsidR="00AC6EC5" w:rsidRPr="00E02CAF" w:rsidRDefault="00AC6EC5" w:rsidP="001C097B">
            <w:pPr>
              <w:spacing w:before="40" w:after="40"/>
              <w:rPr>
                <w:rFonts w:ascii="Verdana" w:hAnsi="Verdana" w:cs="Arial"/>
                <w:b/>
                <w:sz w:val="20"/>
              </w:rPr>
            </w:pPr>
            <w:r w:rsidRPr="00E02CAF">
              <w:rPr>
                <w:rFonts w:ascii="Verdana" w:hAnsi="Verdana" w:cs="Arial"/>
                <w:b/>
                <w:sz w:val="20"/>
              </w:rPr>
              <w:t>Professionalism expectations</w:t>
            </w:r>
          </w:p>
        </w:tc>
        <w:tc>
          <w:tcPr>
            <w:tcW w:w="1275" w:type="dxa"/>
            <w:tcBorders>
              <w:bottom w:val="single" w:sz="4" w:space="0" w:color="auto"/>
            </w:tcBorders>
            <w:shd w:val="clear" w:color="auto" w:fill="FFFFCC"/>
            <w:vAlign w:val="center"/>
          </w:tcPr>
          <w:p w14:paraId="420ED91C" w14:textId="77777777" w:rsidR="00AC6EC5" w:rsidRPr="00E02CAF" w:rsidRDefault="00AC6EC5" w:rsidP="001C097B">
            <w:pPr>
              <w:spacing w:before="40" w:after="40"/>
              <w:jc w:val="center"/>
              <w:rPr>
                <w:rFonts w:ascii="Verdana" w:hAnsi="Verdana" w:cs="Arial"/>
                <w:b/>
                <w:sz w:val="12"/>
                <w:szCs w:val="12"/>
              </w:rPr>
            </w:pPr>
            <w:r w:rsidRPr="00E02CAF">
              <w:rPr>
                <w:rFonts w:ascii="Verdana" w:hAnsi="Verdana" w:cs="Arial"/>
                <w:b/>
                <w:sz w:val="12"/>
                <w:szCs w:val="12"/>
              </w:rPr>
              <w:t>Unsatisfactory</w:t>
            </w:r>
          </w:p>
        </w:tc>
        <w:tc>
          <w:tcPr>
            <w:tcW w:w="1134" w:type="dxa"/>
            <w:tcBorders>
              <w:bottom w:val="single" w:sz="4" w:space="0" w:color="auto"/>
            </w:tcBorders>
            <w:shd w:val="clear" w:color="auto" w:fill="FFFFCC"/>
            <w:vAlign w:val="center"/>
          </w:tcPr>
          <w:p w14:paraId="4EABCDFB" w14:textId="77777777" w:rsidR="00AC6EC5" w:rsidRPr="00E02CAF" w:rsidRDefault="00AC6EC5" w:rsidP="001C097B">
            <w:pPr>
              <w:spacing w:before="40" w:after="40"/>
              <w:jc w:val="center"/>
              <w:rPr>
                <w:rFonts w:ascii="Verdana" w:hAnsi="Verdana" w:cs="Arial"/>
                <w:b/>
                <w:sz w:val="12"/>
                <w:szCs w:val="12"/>
              </w:rPr>
            </w:pPr>
            <w:r w:rsidRPr="00E02CAF">
              <w:rPr>
                <w:rFonts w:ascii="Verdana" w:hAnsi="Verdana" w:cs="Arial"/>
                <w:b/>
                <w:sz w:val="12"/>
                <w:szCs w:val="12"/>
              </w:rPr>
              <w:t>Insufficient opportunity</w:t>
            </w:r>
          </w:p>
        </w:tc>
        <w:tc>
          <w:tcPr>
            <w:tcW w:w="1134" w:type="dxa"/>
            <w:tcBorders>
              <w:bottom w:val="single" w:sz="4" w:space="0" w:color="auto"/>
            </w:tcBorders>
            <w:shd w:val="clear" w:color="auto" w:fill="FFFFCC"/>
            <w:vAlign w:val="center"/>
          </w:tcPr>
          <w:p w14:paraId="3009E29D" w14:textId="77777777" w:rsidR="00AC6EC5" w:rsidRPr="00E02CAF" w:rsidRDefault="00AC6EC5" w:rsidP="001C097B">
            <w:pPr>
              <w:spacing w:before="40" w:after="40"/>
              <w:jc w:val="center"/>
              <w:rPr>
                <w:rFonts w:ascii="Verdana" w:hAnsi="Verdana" w:cs="Arial"/>
                <w:b/>
                <w:sz w:val="12"/>
                <w:szCs w:val="12"/>
              </w:rPr>
            </w:pPr>
            <w:r w:rsidRPr="00E02CAF">
              <w:rPr>
                <w:rFonts w:ascii="Verdana" w:hAnsi="Verdana" w:cs="Arial"/>
                <w:b/>
                <w:sz w:val="12"/>
                <w:szCs w:val="12"/>
              </w:rPr>
              <w:t>Satisfactory for this level</w:t>
            </w:r>
          </w:p>
        </w:tc>
        <w:tc>
          <w:tcPr>
            <w:tcW w:w="1134" w:type="dxa"/>
            <w:shd w:val="clear" w:color="auto" w:fill="FFFFCC"/>
          </w:tcPr>
          <w:p w14:paraId="06475F01" w14:textId="77777777" w:rsidR="00AC6EC5" w:rsidRPr="00E02CAF" w:rsidRDefault="00AC6EC5" w:rsidP="001C097B">
            <w:pPr>
              <w:spacing w:before="40" w:after="40"/>
              <w:jc w:val="center"/>
              <w:rPr>
                <w:rFonts w:ascii="Verdana" w:hAnsi="Verdana" w:cs="Arial"/>
                <w:b/>
                <w:sz w:val="12"/>
                <w:szCs w:val="12"/>
              </w:rPr>
            </w:pPr>
            <w:r w:rsidRPr="00E02CAF">
              <w:rPr>
                <w:rFonts w:ascii="Verdana" w:hAnsi="Verdana" w:cs="Arial"/>
                <w:b/>
                <w:sz w:val="12"/>
                <w:szCs w:val="12"/>
              </w:rPr>
              <w:t>Above satisfactory for this level</w:t>
            </w:r>
          </w:p>
        </w:tc>
        <w:tc>
          <w:tcPr>
            <w:tcW w:w="3515" w:type="dxa"/>
            <w:tcBorders>
              <w:bottom w:val="single" w:sz="4" w:space="0" w:color="auto"/>
            </w:tcBorders>
            <w:shd w:val="clear" w:color="auto" w:fill="FFFFCC"/>
            <w:vAlign w:val="center"/>
          </w:tcPr>
          <w:p w14:paraId="7B146527" w14:textId="77777777" w:rsidR="00AC6EC5" w:rsidRPr="00E02CAF" w:rsidRDefault="00AC6EC5" w:rsidP="001C097B">
            <w:pPr>
              <w:spacing w:before="40" w:after="40"/>
              <w:jc w:val="center"/>
              <w:rPr>
                <w:rFonts w:ascii="Verdana" w:hAnsi="Verdana" w:cs="Arial"/>
                <w:b/>
                <w:sz w:val="20"/>
              </w:rPr>
            </w:pPr>
            <w:r w:rsidRPr="00E02CAF">
              <w:rPr>
                <w:rFonts w:ascii="Verdana" w:hAnsi="Verdana" w:cs="Arial"/>
                <w:b/>
                <w:sz w:val="20"/>
              </w:rPr>
              <w:t>Comments</w:t>
            </w:r>
          </w:p>
        </w:tc>
      </w:tr>
      <w:tr w:rsidR="00AC6EC5" w:rsidRPr="00E02CAF" w14:paraId="1FDCDD93" w14:textId="77777777" w:rsidTr="007C6485">
        <w:tc>
          <w:tcPr>
            <w:tcW w:w="7117" w:type="dxa"/>
            <w:gridSpan w:val="3"/>
            <w:shd w:val="clear" w:color="auto" w:fill="auto"/>
          </w:tcPr>
          <w:p w14:paraId="494D169F" w14:textId="77777777" w:rsidR="00AC6EC5" w:rsidRPr="00E02CAF" w:rsidRDefault="00AC6EC5" w:rsidP="001C097B">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Punctuality</w:t>
            </w:r>
          </w:p>
          <w:p w14:paraId="2D69AA2E" w14:textId="77777777" w:rsidR="00AC6EC5" w:rsidRPr="00E02CAF" w:rsidRDefault="00AC6EC5" w:rsidP="001C097B">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Overall Presentation: e.g. Dress, grooming,</w:t>
            </w:r>
          </w:p>
          <w:p w14:paraId="49B26713" w14:textId="77777777" w:rsidR="00AC6EC5" w:rsidRPr="00E02CAF" w:rsidRDefault="00AC6EC5" w:rsidP="001C097B">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Initiative</w:t>
            </w:r>
          </w:p>
          <w:p w14:paraId="5C291EDD" w14:textId="77777777" w:rsidR="00AC6EC5" w:rsidRPr="00E02CAF" w:rsidRDefault="00AC6EC5" w:rsidP="001C097B">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Respects rights, values, beliefs and needs of the school</w:t>
            </w:r>
          </w:p>
          <w:p w14:paraId="3091F1C2" w14:textId="77777777" w:rsidR="00AC6EC5" w:rsidRPr="00E02CAF" w:rsidRDefault="00AC6EC5" w:rsidP="001C097B">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Appropriate planning to be checked by mentor prior to lesson</w:t>
            </w:r>
          </w:p>
          <w:p w14:paraId="69F46169" w14:textId="77777777" w:rsidR="00AC6EC5" w:rsidRPr="00E02CAF" w:rsidRDefault="00AC6EC5" w:rsidP="001C097B">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Written observations of experienced teachers</w:t>
            </w:r>
          </w:p>
          <w:p w14:paraId="5F49F35A" w14:textId="77777777" w:rsidR="00AC6EC5" w:rsidRPr="00E02CAF" w:rsidRDefault="00AC6EC5" w:rsidP="001C097B">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Reflective Practice: gather written and verbal feedback, ability to articulate reflective processes after teaching</w:t>
            </w:r>
          </w:p>
          <w:p w14:paraId="3309A75A" w14:textId="77777777" w:rsidR="0006295D" w:rsidRPr="00E02CAF" w:rsidRDefault="00AC6EC5" w:rsidP="0006295D">
            <w:pPr>
              <w:pStyle w:val="ListParagraph"/>
              <w:numPr>
                <w:ilvl w:val="0"/>
                <w:numId w:val="9"/>
              </w:numPr>
              <w:ind w:left="567"/>
              <w:contextualSpacing w:val="0"/>
              <w:rPr>
                <w:rFonts w:ascii="Verdana" w:eastAsia="Times New Roman" w:hAnsi="Verdana" w:cs="Arial"/>
                <w:sz w:val="20"/>
                <w:szCs w:val="20"/>
              </w:rPr>
            </w:pPr>
            <w:r w:rsidRPr="00E02CAF">
              <w:rPr>
                <w:rFonts w:ascii="Verdana" w:eastAsia="Times New Roman" w:hAnsi="Verdana" w:cs="Arial"/>
                <w:sz w:val="20"/>
                <w:szCs w:val="20"/>
              </w:rPr>
              <w:t xml:space="preserve">Participation in other duties /activities e.g. playground duty, bus duty, sport coaching, school musical; parent teacher interviews, </w:t>
            </w:r>
            <w:proofErr w:type="gramStart"/>
            <w:r w:rsidRPr="00E02CAF">
              <w:rPr>
                <w:rFonts w:ascii="Verdana" w:eastAsia="Times New Roman" w:hAnsi="Verdana" w:cs="Arial"/>
                <w:sz w:val="20"/>
                <w:szCs w:val="20"/>
              </w:rPr>
              <w:t>parent</w:t>
            </w:r>
            <w:proofErr w:type="gramEnd"/>
            <w:r w:rsidRPr="00E02CAF">
              <w:rPr>
                <w:rFonts w:ascii="Verdana" w:eastAsia="Times New Roman" w:hAnsi="Verdana" w:cs="Arial"/>
                <w:sz w:val="20"/>
                <w:szCs w:val="20"/>
              </w:rPr>
              <w:t xml:space="preserve"> and friends committee, etc.</w:t>
            </w:r>
          </w:p>
          <w:p w14:paraId="1465F181" w14:textId="77777777" w:rsidR="00AC6EC5" w:rsidRPr="00E02CAF" w:rsidRDefault="00AC6EC5" w:rsidP="0006295D">
            <w:pPr>
              <w:pStyle w:val="ListParagraph"/>
              <w:numPr>
                <w:ilvl w:val="0"/>
                <w:numId w:val="9"/>
              </w:numPr>
              <w:ind w:left="567"/>
              <w:contextualSpacing w:val="0"/>
              <w:rPr>
                <w:rFonts w:ascii="Verdana" w:eastAsia="Times New Roman" w:hAnsi="Verdana" w:cs="Arial"/>
                <w:sz w:val="20"/>
                <w:szCs w:val="24"/>
              </w:rPr>
            </w:pPr>
            <w:r w:rsidRPr="00E02CAF">
              <w:rPr>
                <w:rFonts w:ascii="Verdana" w:eastAsia="Times New Roman" w:hAnsi="Verdana" w:cs="Arial"/>
                <w:sz w:val="20"/>
                <w:szCs w:val="20"/>
              </w:rPr>
              <w:t xml:space="preserve">Interactions with students, families, </w:t>
            </w:r>
            <w:proofErr w:type="gramStart"/>
            <w:r w:rsidRPr="00E02CAF">
              <w:rPr>
                <w:rFonts w:ascii="Verdana" w:eastAsia="Times New Roman" w:hAnsi="Verdana" w:cs="Arial"/>
                <w:sz w:val="20"/>
                <w:szCs w:val="20"/>
              </w:rPr>
              <w:t>teachers</w:t>
            </w:r>
            <w:proofErr w:type="gramEnd"/>
            <w:r w:rsidRPr="00E02CAF">
              <w:rPr>
                <w:rFonts w:ascii="Verdana" w:eastAsia="Times New Roman" w:hAnsi="Verdana" w:cs="Arial"/>
                <w:sz w:val="20"/>
                <w:szCs w:val="20"/>
              </w:rPr>
              <w:t xml:space="preserve"> and other staff</w:t>
            </w:r>
          </w:p>
        </w:tc>
        <w:tc>
          <w:tcPr>
            <w:tcW w:w="1275" w:type="dxa"/>
            <w:shd w:val="clear" w:color="auto" w:fill="auto"/>
          </w:tcPr>
          <w:p w14:paraId="25EE921E" w14:textId="77777777" w:rsidR="00AC6EC5" w:rsidRPr="00E02CAF" w:rsidRDefault="00AC6EC5" w:rsidP="00AC6EC5">
            <w:pPr>
              <w:spacing w:before="40" w:after="40"/>
              <w:jc w:val="center"/>
              <w:rPr>
                <w:rFonts w:ascii="Verdana" w:hAnsi="Verdana" w:cs="Arial"/>
                <w:b/>
                <w:sz w:val="20"/>
              </w:rPr>
            </w:pPr>
          </w:p>
        </w:tc>
        <w:tc>
          <w:tcPr>
            <w:tcW w:w="1134" w:type="dxa"/>
            <w:shd w:val="clear" w:color="auto" w:fill="auto"/>
          </w:tcPr>
          <w:p w14:paraId="4C6861D6" w14:textId="77777777" w:rsidR="00AC6EC5" w:rsidRPr="00E02CAF" w:rsidRDefault="00AC6EC5" w:rsidP="00AC6EC5">
            <w:pPr>
              <w:spacing w:before="40" w:after="40"/>
              <w:jc w:val="center"/>
              <w:rPr>
                <w:rFonts w:ascii="Verdana" w:hAnsi="Verdana" w:cs="Arial"/>
                <w:b/>
                <w:sz w:val="20"/>
              </w:rPr>
            </w:pPr>
          </w:p>
        </w:tc>
        <w:tc>
          <w:tcPr>
            <w:tcW w:w="1134" w:type="dxa"/>
            <w:shd w:val="clear" w:color="auto" w:fill="auto"/>
          </w:tcPr>
          <w:p w14:paraId="5B7E3FE2" w14:textId="77777777" w:rsidR="00AC6EC5" w:rsidRPr="00E02CAF" w:rsidRDefault="00AC6EC5" w:rsidP="00AC6EC5">
            <w:pPr>
              <w:spacing w:before="40" w:after="40"/>
              <w:jc w:val="center"/>
              <w:rPr>
                <w:rFonts w:ascii="Verdana" w:hAnsi="Verdana" w:cs="Arial"/>
                <w:b/>
                <w:sz w:val="20"/>
              </w:rPr>
            </w:pPr>
          </w:p>
        </w:tc>
        <w:tc>
          <w:tcPr>
            <w:tcW w:w="1134" w:type="dxa"/>
            <w:shd w:val="clear" w:color="auto" w:fill="FFFFFF" w:themeFill="background1"/>
          </w:tcPr>
          <w:p w14:paraId="1565A595" w14:textId="77777777" w:rsidR="00AC6EC5" w:rsidRPr="00E02CAF" w:rsidRDefault="00AC6EC5" w:rsidP="001C097B">
            <w:pPr>
              <w:spacing w:before="40" w:after="40"/>
              <w:jc w:val="center"/>
              <w:rPr>
                <w:rFonts w:ascii="Verdana" w:hAnsi="Verdana" w:cs="Arial"/>
                <w:b/>
                <w:sz w:val="20"/>
              </w:rPr>
            </w:pPr>
          </w:p>
        </w:tc>
        <w:tc>
          <w:tcPr>
            <w:tcW w:w="3515" w:type="dxa"/>
            <w:shd w:val="clear" w:color="auto" w:fill="auto"/>
          </w:tcPr>
          <w:p w14:paraId="778E0EDB" w14:textId="77777777" w:rsidR="00AC6EC5" w:rsidRPr="00E02CAF" w:rsidRDefault="00AC6EC5" w:rsidP="00AC6EC5">
            <w:pPr>
              <w:spacing w:before="40" w:after="40"/>
              <w:rPr>
                <w:rFonts w:ascii="Verdana" w:hAnsi="Verdana" w:cs="Arial"/>
                <w:b/>
                <w:sz w:val="20"/>
              </w:rPr>
            </w:pPr>
          </w:p>
        </w:tc>
      </w:tr>
    </w:tbl>
    <w:p w14:paraId="772D072C" w14:textId="77777777" w:rsidR="0004726D" w:rsidRPr="00E02CAF" w:rsidRDefault="0004726D" w:rsidP="000F4637">
      <w:pPr>
        <w:autoSpaceDE w:val="0"/>
        <w:autoSpaceDN w:val="0"/>
        <w:adjustRightInd w:val="0"/>
        <w:jc w:val="both"/>
        <w:rPr>
          <w:rFonts w:ascii="Verdana" w:hAnsi="Verdana" w:cs="Arial"/>
          <w:i/>
          <w:iCs/>
          <w:color w:val="000000"/>
          <w:sz w:val="12"/>
          <w:szCs w:val="12"/>
        </w:rPr>
      </w:pPr>
    </w:p>
    <w:p w14:paraId="15791AB9" w14:textId="77777777" w:rsidR="00F45A49" w:rsidRPr="00E02CAF" w:rsidRDefault="000F4637" w:rsidP="0004726D">
      <w:pPr>
        <w:autoSpaceDE w:val="0"/>
        <w:autoSpaceDN w:val="0"/>
        <w:adjustRightInd w:val="0"/>
        <w:jc w:val="both"/>
        <w:rPr>
          <w:rFonts w:ascii="Verdana" w:hAnsi="Verdana" w:cs="Arial"/>
          <w:i/>
          <w:iCs/>
          <w:color w:val="000000"/>
          <w:sz w:val="12"/>
          <w:szCs w:val="12"/>
        </w:rPr>
      </w:pPr>
      <w:r w:rsidRPr="00E02CAF">
        <w:rPr>
          <w:rFonts w:ascii="Verdana" w:hAnsi="Verdana" w:cs="Arial"/>
          <w:i/>
          <w:iCs/>
          <w:color w:val="000000"/>
          <w:sz w:val="12"/>
          <w:szCs w:val="12"/>
        </w:rPr>
        <w:t>USQ collects personal information for the purpose of providing products and services selected by you through your learning journey. To comply with legal and administrative obligations information may be disclosed to Commonwealth and State agencies under the Information Privacy Act 2009 (Qld) or other legislative requirements. Personal information will not be disclosed to third parties other than a USQ approved agent, partner or any organisation who provides sponsorship to you for your studies, without your consent unless required by law. The University must and does take all reasonable steps to bind contracted service providers to the privacy principles and reasonable steps are taken to ensure USQ servers are secure and to prevent unauthorized access to our equipment or data.</w:t>
      </w:r>
      <w:r w:rsidR="00D01C37" w:rsidRPr="00E02CAF">
        <w:rPr>
          <w:rFonts w:ascii="Verdana" w:hAnsi="Verdana" w:cs="Arial"/>
          <w:i/>
          <w:iCs/>
          <w:color w:val="000000"/>
          <w:sz w:val="12"/>
          <w:szCs w:val="12"/>
        </w:rPr>
        <w:t xml:space="preserve"> </w:t>
      </w:r>
      <w:r w:rsidRPr="00E02CAF">
        <w:rPr>
          <w:rFonts w:ascii="Verdana" w:hAnsi="Verdana" w:cs="Arial"/>
          <w:i/>
          <w:iCs/>
          <w:color w:val="000000"/>
          <w:sz w:val="12"/>
          <w:szCs w:val="12"/>
        </w:rPr>
        <w:t xml:space="preserve">To view our website please go to: </w:t>
      </w:r>
      <w:hyperlink r:id="rId9" w:history="1">
        <w:r w:rsidRPr="00E02CAF">
          <w:rPr>
            <w:rFonts w:ascii="Verdana" w:hAnsi="Verdana" w:cs="Arial"/>
            <w:i/>
            <w:iCs/>
            <w:color w:val="0000FF" w:themeColor="hyperlink"/>
            <w:sz w:val="12"/>
            <w:szCs w:val="12"/>
            <w:u w:val="single"/>
          </w:rPr>
          <w:t>http://www.usq.edu.au/privacy</w:t>
        </w:r>
      </w:hyperlink>
      <w:r w:rsidRPr="00E02CAF">
        <w:rPr>
          <w:rFonts w:ascii="Verdana" w:hAnsi="Verdana" w:cs="Arial"/>
          <w:i/>
          <w:iCs/>
          <w:color w:val="000000"/>
          <w:sz w:val="12"/>
          <w:szCs w:val="12"/>
        </w:rPr>
        <w:t xml:space="preserve">. For any enquiries please email: </w:t>
      </w:r>
      <w:hyperlink r:id="rId10" w:history="1">
        <w:r w:rsidRPr="00E02CAF">
          <w:rPr>
            <w:rFonts w:ascii="Verdana" w:hAnsi="Verdana" w:cs="Arial"/>
            <w:i/>
            <w:iCs/>
            <w:color w:val="0000FF" w:themeColor="hyperlink"/>
            <w:sz w:val="12"/>
            <w:szCs w:val="12"/>
            <w:u w:val="single"/>
          </w:rPr>
          <w:t>privacy@usq.edu.au</w:t>
        </w:r>
      </w:hyperlink>
      <w:r w:rsidR="00F45A49" w:rsidRPr="00E02CAF">
        <w:rPr>
          <w:rFonts w:ascii="Verdana" w:hAnsi="Verdana"/>
        </w:rPr>
        <w:br w:type="page"/>
      </w:r>
    </w:p>
    <w:tbl>
      <w:tblPr>
        <w:tblpPr w:leftFromText="180" w:rightFromText="180" w:horzAnchor="margin" w:tblpXSpec="center" w:tblpY="-48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6672"/>
        <w:gridCol w:w="1276"/>
        <w:gridCol w:w="1134"/>
        <w:gridCol w:w="1134"/>
        <w:gridCol w:w="1134"/>
        <w:gridCol w:w="3265"/>
      </w:tblGrid>
      <w:tr w:rsidR="00E33314" w:rsidRPr="00E02CAF" w14:paraId="1AFCEC37" w14:textId="77777777" w:rsidTr="00D01C37">
        <w:tc>
          <w:tcPr>
            <w:tcW w:w="7366" w:type="dxa"/>
            <w:gridSpan w:val="2"/>
            <w:shd w:val="clear" w:color="auto" w:fill="FFFFCC"/>
          </w:tcPr>
          <w:p w14:paraId="6202E8DF" w14:textId="77777777" w:rsidR="00AC6EC5" w:rsidRPr="00E02CAF" w:rsidRDefault="00CD26F2" w:rsidP="0006295D">
            <w:pPr>
              <w:spacing w:before="40" w:after="40"/>
              <w:rPr>
                <w:rFonts w:ascii="Verdana" w:hAnsi="Verdana" w:cs="Arial"/>
                <w:bCs/>
                <w:sz w:val="16"/>
                <w:szCs w:val="16"/>
              </w:rPr>
            </w:pPr>
            <w:r w:rsidRPr="00E02CAF">
              <w:rPr>
                <w:rFonts w:ascii="Verdana" w:hAnsi="Verdana" w:cs="Arial"/>
                <w:b/>
                <w:sz w:val="20"/>
              </w:rPr>
              <w:lastRenderedPageBreak/>
              <w:t>Australian</w:t>
            </w:r>
            <w:r w:rsidR="00AC6EC5" w:rsidRPr="00E02CAF">
              <w:rPr>
                <w:rFonts w:ascii="Verdana" w:hAnsi="Verdana" w:cs="Arial"/>
                <w:b/>
                <w:sz w:val="20"/>
              </w:rPr>
              <w:t xml:space="preserve"> Professional Standards for Teachers</w:t>
            </w:r>
          </w:p>
        </w:tc>
        <w:tc>
          <w:tcPr>
            <w:tcW w:w="1276" w:type="dxa"/>
            <w:shd w:val="clear" w:color="auto" w:fill="FFFFCC"/>
            <w:vAlign w:val="center"/>
          </w:tcPr>
          <w:p w14:paraId="24AC9FA9" w14:textId="77777777" w:rsidR="00AC6EC5" w:rsidRPr="00E02CAF" w:rsidRDefault="00AC6EC5" w:rsidP="00AC6EC5">
            <w:pPr>
              <w:spacing w:before="40" w:after="40"/>
              <w:jc w:val="center"/>
              <w:rPr>
                <w:rFonts w:ascii="Verdana" w:hAnsi="Verdana" w:cs="Arial"/>
                <w:b/>
                <w:sz w:val="12"/>
                <w:szCs w:val="12"/>
              </w:rPr>
            </w:pPr>
            <w:r w:rsidRPr="00E02CAF">
              <w:rPr>
                <w:rFonts w:ascii="Verdana" w:hAnsi="Verdana" w:cs="Arial"/>
                <w:b/>
                <w:sz w:val="12"/>
                <w:szCs w:val="12"/>
              </w:rPr>
              <w:t>Unsatisfactory</w:t>
            </w:r>
          </w:p>
        </w:tc>
        <w:tc>
          <w:tcPr>
            <w:tcW w:w="1134" w:type="dxa"/>
            <w:shd w:val="clear" w:color="auto" w:fill="FFFFCC"/>
            <w:vAlign w:val="center"/>
          </w:tcPr>
          <w:p w14:paraId="0D75D869" w14:textId="77777777" w:rsidR="00AC6EC5" w:rsidRPr="00E02CAF" w:rsidRDefault="00AC6EC5" w:rsidP="00AC6EC5">
            <w:pPr>
              <w:spacing w:before="40" w:after="40"/>
              <w:jc w:val="center"/>
              <w:rPr>
                <w:rFonts w:ascii="Verdana" w:hAnsi="Verdana" w:cs="Arial"/>
                <w:b/>
                <w:sz w:val="12"/>
                <w:szCs w:val="12"/>
              </w:rPr>
            </w:pPr>
            <w:r w:rsidRPr="00E02CAF">
              <w:rPr>
                <w:rFonts w:ascii="Verdana" w:hAnsi="Verdana" w:cs="Arial"/>
                <w:b/>
                <w:sz w:val="12"/>
                <w:szCs w:val="12"/>
              </w:rPr>
              <w:t>Insufficient opportunity</w:t>
            </w:r>
          </w:p>
        </w:tc>
        <w:tc>
          <w:tcPr>
            <w:tcW w:w="1134" w:type="dxa"/>
            <w:shd w:val="clear" w:color="auto" w:fill="FFFFCC"/>
            <w:vAlign w:val="center"/>
          </w:tcPr>
          <w:p w14:paraId="7CFBE897" w14:textId="77777777" w:rsidR="00AC6EC5" w:rsidRPr="00E02CAF" w:rsidRDefault="00AC6EC5" w:rsidP="00AC6EC5">
            <w:pPr>
              <w:spacing w:before="40" w:after="40"/>
              <w:jc w:val="center"/>
              <w:rPr>
                <w:rFonts w:ascii="Verdana" w:hAnsi="Verdana" w:cs="Arial"/>
                <w:b/>
                <w:sz w:val="12"/>
                <w:szCs w:val="12"/>
              </w:rPr>
            </w:pPr>
            <w:r w:rsidRPr="00E02CAF">
              <w:rPr>
                <w:rFonts w:ascii="Verdana" w:hAnsi="Verdana" w:cs="Arial"/>
                <w:b/>
                <w:sz w:val="12"/>
                <w:szCs w:val="12"/>
              </w:rPr>
              <w:t>Satisfactory for this level</w:t>
            </w:r>
          </w:p>
        </w:tc>
        <w:tc>
          <w:tcPr>
            <w:tcW w:w="1134" w:type="dxa"/>
            <w:shd w:val="clear" w:color="auto" w:fill="FFFFCC"/>
          </w:tcPr>
          <w:p w14:paraId="6716EEC0" w14:textId="77777777" w:rsidR="00AC6EC5" w:rsidRPr="00E02CAF" w:rsidRDefault="00E33314" w:rsidP="00AC6EC5">
            <w:pPr>
              <w:spacing w:before="40" w:after="40"/>
              <w:jc w:val="center"/>
              <w:rPr>
                <w:rFonts w:ascii="Verdana" w:hAnsi="Verdana" w:cs="Arial"/>
                <w:b/>
                <w:sz w:val="12"/>
                <w:szCs w:val="12"/>
              </w:rPr>
            </w:pPr>
            <w:r w:rsidRPr="00E02CAF">
              <w:rPr>
                <w:rFonts w:ascii="Verdana" w:hAnsi="Verdana" w:cs="Arial"/>
                <w:b/>
                <w:sz w:val="12"/>
                <w:szCs w:val="12"/>
              </w:rPr>
              <w:t>Above satisfactory for this level</w:t>
            </w:r>
          </w:p>
        </w:tc>
        <w:tc>
          <w:tcPr>
            <w:tcW w:w="3265" w:type="dxa"/>
            <w:shd w:val="clear" w:color="auto" w:fill="FFFFCC"/>
            <w:vAlign w:val="center"/>
          </w:tcPr>
          <w:p w14:paraId="75D22C5D" w14:textId="77777777" w:rsidR="00AC6EC5" w:rsidRPr="00E02CAF" w:rsidRDefault="00AC6EC5" w:rsidP="00AC6EC5">
            <w:pPr>
              <w:spacing w:before="40" w:after="40"/>
              <w:jc w:val="center"/>
              <w:rPr>
                <w:rFonts w:ascii="Verdana" w:hAnsi="Verdana" w:cs="Arial"/>
                <w:bCs/>
                <w:sz w:val="16"/>
                <w:szCs w:val="16"/>
              </w:rPr>
            </w:pPr>
            <w:r w:rsidRPr="00E02CAF">
              <w:rPr>
                <w:rFonts w:ascii="Verdana" w:hAnsi="Verdana" w:cs="Arial"/>
                <w:b/>
                <w:sz w:val="20"/>
              </w:rPr>
              <w:t>Comments</w:t>
            </w:r>
          </w:p>
        </w:tc>
      </w:tr>
      <w:tr w:rsidR="00E33314" w:rsidRPr="00E02CAF" w14:paraId="387F689C" w14:textId="77777777" w:rsidTr="007C6485">
        <w:tc>
          <w:tcPr>
            <w:tcW w:w="694" w:type="dxa"/>
            <w:vMerge w:val="restart"/>
            <w:shd w:val="clear" w:color="auto" w:fill="D9D9D9"/>
            <w:textDirection w:val="btLr"/>
            <w:vAlign w:val="center"/>
          </w:tcPr>
          <w:p w14:paraId="73FEBA57" w14:textId="77777777" w:rsidR="00AC6EC5" w:rsidRPr="00E02CAF" w:rsidRDefault="00AC6EC5" w:rsidP="00AC6EC5">
            <w:pPr>
              <w:spacing w:before="40" w:after="40"/>
              <w:ind w:left="113" w:right="113"/>
              <w:jc w:val="center"/>
              <w:rPr>
                <w:rFonts w:ascii="Verdana" w:hAnsi="Verdana" w:cs="Arial"/>
                <w:b/>
                <w:sz w:val="20"/>
              </w:rPr>
            </w:pPr>
            <w:r w:rsidRPr="00E02CAF">
              <w:rPr>
                <w:rFonts w:ascii="Verdana" w:hAnsi="Verdana" w:cs="Arial"/>
                <w:b/>
                <w:sz w:val="20"/>
              </w:rPr>
              <w:t>Professional Knowledge</w:t>
            </w:r>
          </w:p>
        </w:tc>
        <w:tc>
          <w:tcPr>
            <w:tcW w:w="6672" w:type="dxa"/>
          </w:tcPr>
          <w:p w14:paraId="0E3F9CEF" w14:textId="77777777" w:rsidR="00AC6EC5" w:rsidRPr="00E02CAF" w:rsidRDefault="00AC6EC5" w:rsidP="00AC6EC5">
            <w:pPr>
              <w:spacing w:before="40" w:after="40"/>
              <w:rPr>
                <w:rFonts w:ascii="Verdana" w:hAnsi="Verdana" w:cs="Arial"/>
                <w:b/>
                <w:sz w:val="20"/>
                <w:szCs w:val="20"/>
              </w:rPr>
            </w:pPr>
            <w:r w:rsidRPr="00E02CAF">
              <w:rPr>
                <w:rFonts w:ascii="Verdana" w:hAnsi="Verdana" w:cs="Arial"/>
                <w:b/>
                <w:sz w:val="20"/>
                <w:szCs w:val="20"/>
              </w:rPr>
              <w:t>Standard 1: Know students and how they learn</w:t>
            </w:r>
          </w:p>
          <w:p w14:paraId="39744415" w14:textId="77777777" w:rsidR="00AC6EC5" w:rsidRPr="00E02CAF" w:rsidRDefault="00AC6EC5" w:rsidP="00AC6EC5">
            <w:pPr>
              <w:numPr>
                <w:ilvl w:val="1"/>
                <w:numId w:val="1"/>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 xml:space="preserve">Physical, </w:t>
            </w:r>
            <w:proofErr w:type="gramStart"/>
            <w:r w:rsidRPr="00E02CAF">
              <w:rPr>
                <w:rFonts w:ascii="Verdana" w:hAnsi="Verdana" w:cs="Arial"/>
                <w:sz w:val="20"/>
                <w:szCs w:val="20"/>
              </w:rPr>
              <w:t>social</w:t>
            </w:r>
            <w:proofErr w:type="gramEnd"/>
            <w:r w:rsidRPr="00E02CAF">
              <w:rPr>
                <w:rFonts w:ascii="Verdana" w:hAnsi="Verdana" w:cs="Arial"/>
                <w:sz w:val="20"/>
                <w:szCs w:val="20"/>
              </w:rPr>
              <w:t xml:space="preserve"> and intellectual development and characteristics of students</w:t>
            </w:r>
          </w:p>
          <w:p w14:paraId="3C64A981" w14:textId="77777777" w:rsidR="00AC6EC5" w:rsidRPr="00E02CAF" w:rsidRDefault="00AC6EC5" w:rsidP="00AC6EC5">
            <w:pPr>
              <w:numPr>
                <w:ilvl w:val="1"/>
                <w:numId w:val="1"/>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Understand how students learn</w:t>
            </w:r>
          </w:p>
          <w:p w14:paraId="7CC78576" w14:textId="77777777" w:rsidR="00AC6EC5" w:rsidRPr="00E02CAF" w:rsidRDefault="00AC6EC5" w:rsidP="00AC6EC5">
            <w:pPr>
              <w:numPr>
                <w:ilvl w:val="1"/>
                <w:numId w:val="1"/>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 xml:space="preserve">Students with diverse linguistic, cultural, </w:t>
            </w:r>
            <w:proofErr w:type="gramStart"/>
            <w:r w:rsidRPr="00E02CAF">
              <w:rPr>
                <w:rFonts w:ascii="Verdana" w:hAnsi="Verdana" w:cs="Arial"/>
                <w:sz w:val="20"/>
                <w:szCs w:val="20"/>
              </w:rPr>
              <w:t>religious</w:t>
            </w:r>
            <w:proofErr w:type="gramEnd"/>
            <w:r w:rsidRPr="00E02CAF">
              <w:rPr>
                <w:rFonts w:ascii="Verdana" w:hAnsi="Verdana" w:cs="Arial"/>
                <w:sz w:val="20"/>
                <w:szCs w:val="20"/>
              </w:rPr>
              <w:t xml:space="preserve"> and socioeconomic backgrounds</w:t>
            </w:r>
          </w:p>
          <w:p w14:paraId="0D580AA3" w14:textId="77777777" w:rsidR="00AC6EC5" w:rsidRPr="00E02CAF" w:rsidRDefault="00AC6EC5" w:rsidP="00AC6EC5">
            <w:pPr>
              <w:numPr>
                <w:ilvl w:val="1"/>
                <w:numId w:val="1"/>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Strategies for teaching Aboriginal and Torres Strait Islander students</w:t>
            </w:r>
          </w:p>
          <w:p w14:paraId="059CD1FB" w14:textId="77777777" w:rsidR="00AC6EC5" w:rsidRPr="00E02CAF" w:rsidRDefault="00AC6EC5" w:rsidP="00AC6EC5">
            <w:pPr>
              <w:numPr>
                <w:ilvl w:val="1"/>
                <w:numId w:val="1"/>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Differentiate teaching to meet the specific learning needs of students across the full range of abilities</w:t>
            </w:r>
          </w:p>
          <w:p w14:paraId="6C303796" w14:textId="77777777" w:rsidR="00AC6EC5" w:rsidRPr="00E02CAF" w:rsidRDefault="00AC6EC5" w:rsidP="00AC6EC5">
            <w:pPr>
              <w:numPr>
                <w:ilvl w:val="1"/>
                <w:numId w:val="1"/>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Strategies to support full participation of students with disability</w:t>
            </w:r>
          </w:p>
        </w:tc>
        <w:tc>
          <w:tcPr>
            <w:tcW w:w="1276" w:type="dxa"/>
          </w:tcPr>
          <w:p w14:paraId="10D1788C"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4F0A3A7F"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5672F759"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1387E9AD"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3265" w:type="dxa"/>
          </w:tcPr>
          <w:p w14:paraId="601C4B3E" w14:textId="77777777" w:rsidR="00AC6EC5" w:rsidRPr="00E02CAF" w:rsidRDefault="00AC6EC5" w:rsidP="00AC6EC5">
            <w:pPr>
              <w:pStyle w:val="Header"/>
              <w:spacing w:before="40" w:after="40"/>
              <w:rPr>
                <w:rFonts w:ascii="Verdana" w:hAnsi="Verdana" w:cs="Arial"/>
                <w:bCs/>
                <w:sz w:val="16"/>
                <w:szCs w:val="16"/>
                <w:lang w:val="en-AU"/>
              </w:rPr>
            </w:pPr>
          </w:p>
        </w:tc>
      </w:tr>
      <w:tr w:rsidR="00E33314" w:rsidRPr="00E02CAF" w14:paraId="47618838" w14:textId="77777777" w:rsidTr="007C6485">
        <w:tc>
          <w:tcPr>
            <w:tcW w:w="694" w:type="dxa"/>
            <w:vMerge/>
            <w:shd w:val="clear" w:color="auto" w:fill="D9D9D9"/>
          </w:tcPr>
          <w:p w14:paraId="0ADCEF68" w14:textId="77777777" w:rsidR="00AC6EC5" w:rsidRPr="00E02CAF" w:rsidRDefault="00AC6EC5" w:rsidP="00AC6EC5">
            <w:pPr>
              <w:spacing w:before="40" w:after="40"/>
              <w:rPr>
                <w:rFonts w:ascii="Verdana" w:hAnsi="Verdana" w:cs="Arial"/>
                <w:b/>
                <w:sz w:val="20"/>
              </w:rPr>
            </w:pPr>
          </w:p>
        </w:tc>
        <w:tc>
          <w:tcPr>
            <w:tcW w:w="6672" w:type="dxa"/>
          </w:tcPr>
          <w:p w14:paraId="58D92E3D" w14:textId="77777777" w:rsidR="00AC6EC5" w:rsidRPr="00E02CAF" w:rsidRDefault="00AC6EC5" w:rsidP="00AC6EC5">
            <w:pPr>
              <w:spacing w:before="40" w:after="40"/>
              <w:rPr>
                <w:rFonts w:ascii="Verdana" w:hAnsi="Verdana" w:cs="Arial"/>
                <w:b/>
                <w:sz w:val="20"/>
                <w:szCs w:val="20"/>
              </w:rPr>
            </w:pPr>
            <w:r w:rsidRPr="00E02CAF">
              <w:rPr>
                <w:rFonts w:ascii="Verdana" w:hAnsi="Verdana" w:cs="Arial"/>
                <w:b/>
                <w:sz w:val="20"/>
                <w:szCs w:val="20"/>
              </w:rPr>
              <w:t>Standard 2: Know the content and how to teach it</w:t>
            </w:r>
          </w:p>
          <w:p w14:paraId="1ECFC29D" w14:textId="77777777" w:rsidR="00AC6EC5" w:rsidRPr="00E02CAF" w:rsidRDefault="00AC6EC5" w:rsidP="00AC6EC5">
            <w:pPr>
              <w:numPr>
                <w:ilvl w:val="1"/>
                <w:numId w:val="2"/>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Content and teaching strategies of the teaching area</w:t>
            </w:r>
          </w:p>
          <w:p w14:paraId="2369BC75" w14:textId="77777777" w:rsidR="00AC6EC5" w:rsidRPr="00E02CAF" w:rsidRDefault="00AC6EC5" w:rsidP="00AC6EC5">
            <w:pPr>
              <w:numPr>
                <w:ilvl w:val="1"/>
                <w:numId w:val="3"/>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Content selection and organisation</w:t>
            </w:r>
          </w:p>
          <w:p w14:paraId="2A6F898E" w14:textId="77777777" w:rsidR="00AC6EC5" w:rsidRPr="00E02CAF" w:rsidRDefault="00AC6EC5" w:rsidP="00AC6EC5">
            <w:pPr>
              <w:numPr>
                <w:ilvl w:val="1"/>
                <w:numId w:val="3"/>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 xml:space="preserve">Curriculum, </w:t>
            </w:r>
            <w:proofErr w:type="gramStart"/>
            <w:r w:rsidRPr="00E02CAF">
              <w:rPr>
                <w:rFonts w:ascii="Verdana" w:hAnsi="Verdana" w:cs="Arial"/>
                <w:sz w:val="20"/>
                <w:szCs w:val="20"/>
              </w:rPr>
              <w:t>assessment</w:t>
            </w:r>
            <w:proofErr w:type="gramEnd"/>
            <w:r w:rsidRPr="00E02CAF">
              <w:rPr>
                <w:rFonts w:ascii="Verdana" w:hAnsi="Verdana" w:cs="Arial"/>
                <w:sz w:val="20"/>
                <w:szCs w:val="20"/>
              </w:rPr>
              <w:t xml:space="preserve"> and reporting</w:t>
            </w:r>
          </w:p>
          <w:p w14:paraId="13FCD725" w14:textId="77777777" w:rsidR="00AC6EC5" w:rsidRPr="00E02CAF" w:rsidRDefault="00AC6EC5" w:rsidP="00AC6EC5">
            <w:pPr>
              <w:numPr>
                <w:ilvl w:val="1"/>
                <w:numId w:val="3"/>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Understand and respect Aboriginal and Torres Strait Islander people to promote reconciliation between Indigenous and non-Indigenous Australians</w:t>
            </w:r>
          </w:p>
          <w:p w14:paraId="65D64FA6" w14:textId="77777777" w:rsidR="00AC6EC5" w:rsidRPr="00E02CAF" w:rsidRDefault="00AC6EC5" w:rsidP="00AC6EC5">
            <w:pPr>
              <w:numPr>
                <w:ilvl w:val="1"/>
                <w:numId w:val="3"/>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Literacy and numeracy strategies</w:t>
            </w:r>
          </w:p>
          <w:p w14:paraId="69BA8FC2" w14:textId="77777777" w:rsidR="00AC6EC5" w:rsidRPr="00E02CAF" w:rsidRDefault="00AC6EC5" w:rsidP="00AC6EC5">
            <w:pPr>
              <w:numPr>
                <w:ilvl w:val="1"/>
                <w:numId w:val="3"/>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Information and Communication Technology (ICT)</w:t>
            </w:r>
          </w:p>
        </w:tc>
        <w:tc>
          <w:tcPr>
            <w:tcW w:w="1276" w:type="dxa"/>
          </w:tcPr>
          <w:p w14:paraId="3529FA5E"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2676A96A"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314E0301"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18D5F962"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3265" w:type="dxa"/>
          </w:tcPr>
          <w:p w14:paraId="63CCEB08" w14:textId="77777777" w:rsidR="00AC6EC5" w:rsidRPr="00E02CAF" w:rsidRDefault="00AC6EC5" w:rsidP="00AC6EC5">
            <w:pPr>
              <w:pStyle w:val="Header"/>
              <w:spacing w:before="40" w:after="40"/>
              <w:rPr>
                <w:rFonts w:ascii="Verdana" w:hAnsi="Verdana" w:cs="Arial"/>
                <w:bCs/>
                <w:sz w:val="16"/>
                <w:szCs w:val="16"/>
                <w:lang w:val="en-AU"/>
              </w:rPr>
            </w:pPr>
          </w:p>
        </w:tc>
      </w:tr>
      <w:tr w:rsidR="00E33314" w:rsidRPr="00E02CAF" w14:paraId="188E1F15" w14:textId="77777777" w:rsidTr="004E2EB8">
        <w:trPr>
          <w:trHeight w:val="2636"/>
        </w:trPr>
        <w:tc>
          <w:tcPr>
            <w:tcW w:w="694" w:type="dxa"/>
            <w:shd w:val="clear" w:color="auto" w:fill="D9D9D9"/>
            <w:textDirection w:val="btLr"/>
            <w:vAlign w:val="center"/>
          </w:tcPr>
          <w:p w14:paraId="03B39EEB" w14:textId="77777777" w:rsidR="00AC6EC5" w:rsidRPr="00E02CAF" w:rsidRDefault="00AC6EC5" w:rsidP="00AC6EC5">
            <w:pPr>
              <w:spacing w:before="40" w:after="40"/>
              <w:ind w:left="113" w:right="113"/>
              <w:jc w:val="center"/>
              <w:rPr>
                <w:rFonts w:ascii="Verdana" w:hAnsi="Verdana" w:cs="Arial"/>
                <w:b/>
                <w:sz w:val="20"/>
              </w:rPr>
            </w:pPr>
            <w:r w:rsidRPr="00E02CAF">
              <w:rPr>
                <w:rFonts w:ascii="Verdana" w:hAnsi="Verdana" w:cs="Arial"/>
                <w:b/>
                <w:sz w:val="20"/>
              </w:rPr>
              <w:t>Professional Practice</w:t>
            </w:r>
          </w:p>
        </w:tc>
        <w:tc>
          <w:tcPr>
            <w:tcW w:w="6672" w:type="dxa"/>
          </w:tcPr>
          <w:p w14:paraId="1CE4574B" w14:textId="77777777" w:rsidR="00AC6EC5" w:rsidRPr="00E02CAF" w:rsidRDefault="00AC6EC5" w:rsidP="00AC6EC5">
            <w:pPr>
              <w:spacing w:before="40" w:after="40"/>
              <w:rPr>
                <w:rFonts w:ascii="Verdana" w:hAnsi="Verdana" w:cs="Arial"/>
                <w:b/>
                <w:sz w:val="20"/>
                <w:szCs w:val="20"/>
              </w:rPr>
            </w:pPr>
            <w:r w:rsidRPr="00E02CAF">
              <w:rPr>
                <w:rFonts w:ascii="Verdana" w:hAnsi="Verdana" w:cs="Arial"/>
                <w:b/>
                <w:sz w:val="20"/>
                <w:szCs w:val="20"/>
              </w:rPr>
              <w:t>Standard 3: Plan for and implement effective teaching and learning</w:t>
            </w:r>
          </w:p>
          <w:p w14:paraId="7EF59B61" w14:textId="77777777" w:rsidR="00AC6EC5" w:rsidRPr="00E02CAF" w:rsidRDefault="00AC6EC5" w:rsidP="00AC6EC5">
            <w:pPr>
              <w:numPr>
                <w:ilvl w:val="1"/>
                <w:numId w:val="4"/>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Establish challenging learning goals</w:t>
            </w:r>
          </w:p>
          <w:p w14:paraId="2F56CEDA" w14:textId="77777777" w:rsidR="00AC6EC5" w:rsidRPr="00E02CAF" w:rsidRDefault="00AC6EC5" w:rsidP="00AC6EC5">
            <w:pPr>
              <w:numPr>
                <w:ilvl w:val="1"/>
                <w:numId w:val="4"/>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 xml:space="preserve">Plan, </w:t>
            </w:r>
            <w:proofErr w:type="gramStart"/>
            <w:r w:rsidRPr="00E02CAF">
              <w:rPr>
                <w:rFonts w:ascii="Verdana" w:hAnsi="Verdana" w:cs="Arial"/>
                <w:sz w:val="20"/>
                <w:szCs w:val="20"/>
              </w:rPr>
              <w:t>structure</w:t>
            </w:r>
            <w:proofErr w:type="gramEnd"/>
            <w:r w:rsidRPr="00E02CAF">
              <w:rPr>
                <w:rFonts w:ascii="Verdana" w:hAnsi="Verdana" w:cs="Arial"/>
                <w:sz w:val="20"/>
                <w:szCs w:val="20"/>
              </w:rPr>
              <w:t xml:space="preserve"> and sequence learning programs </w:t>
            </w:r>
          </w:p>
          <w:p w14:paraId="304A495A" w14:textId="77777777" w:rsidR="00AC6EC5" w:rsidRPr="00E02CAF" w:rsidRDefault="00AC6EC5" w:rsidP="00AC6EC5">
            <w:pPr>
              <w:numPr>
                <w:ilvl w:val="1"/>
                <w:numId w:val="4"/>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Use teaching strategies</w:t>
            </w:r>
          </w:p>
          <w:p w14:paraId="2CECD877" w14:textId="77777777" w:rsidR="00AC6EC5" w:rsidRPr="00E02CAF" w:rsidRDefault="00AC6EC5" w:rsidP="00AC6EC5">
            <w:pPr>
              <w:numPr>
                <w:ilvl w:val="1"/>
                <w:numId w:val="4"/>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Select and use resources</w:t>
            </w:r>
          </w:p>
          <w:p w14:paraId="15390DBF" w14:textId="77777777" w:rsidR="00AC6EC5" w:rsidRPr="00E02CAF" w:rsidRDefault="00AC6EC5" w:rsidP="00AC6EC5">
            <w:pPr>
              <w:numPr>
                <w:ilvl w:val="1"/>
                <w:numId w:val="4"/>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Use effective classroom communication</w:t>
            </w:r>
          </w:p>
          <w:p w14:paraId="48D11AEC" w14:textId="77777777" w:rsidR="00AC6EC5" w:rsidRPr="00E02CAF" w:rsidRDefault="00AC6EC5" w:rsidP="00AC6EC5">
            <w:pPr>
              <w:numPr>
                <w:ilvl w:val="1"/>
                <w:numId w:val="4"/>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Evaluate and improve teaching programs</w:t>
            </w:r>
          </w:p>
          <w:p w14:paraId="1902B4F7" w14:textId="77777777" w:rsidR="00AC6EC5" w:rsidRPr="00E02CAF" w:rsidRDefault="00AC6EC5" w:rsidP="00AC6EC5">
            <w:pPr>
              <w:numPr>
                <w:ilvl w:val="1"/>
                <w:numId w:val="4"/>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Engage parents/carers in the educative process</w:t>
            </w:r>
          </w:p>
        </w:tc>
        <w:tc>
          <w:tcPr>
            <w:tcW w:w="1276" w:type="dxa"/>
          </w:tcPr>
          <w:p w14:paraId="17E52A6B"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4D9917AC"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052E024C"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1134" w:type="dxa"/>
          </w:tcPr>
          <w:p w14:paraId="511AC4CC" w14:textId="77777777" w:rsidR="00AC6EC5" w:rsidRPr="00E02CAF" w:rsidRDefault="00AC6EC5" w:rsidP="00AC6EC5">
            <w:pPr>
              <w:pStyle w:val="Header"/>
              <w:spacing w:before="40" w:after="40"/>
              <w:jc w:val="center"/>
              <w:rPr>
                <w:rFonts w:ascii="Verdana" w:hAnsi="Verdana" w:cs="Arial"/>
                <w:bCs/>
                <w:sz w:val="16"/>
                <w:szCs w:val="16"/>
                <w:lang w:val="en-AU"/>
              </w:rPr>
            </w:pPr>
          </w:p>
        </w:tc>
        <w:tc>
          <w:tcPr>
            <w:tcW w:w="3265" w:type="dxa"/>
          </w:tcPr>
          <w:p w14:paraId="0AFC9FE1" w14:textId="77777777" w:rsidR="00AC6EC5" w:rsidRPr="00E02CAF" w:rsidRDefault="00AC6EC5" w:rsidP="00AC6EC5">
            <w:pPr>
              <w:pStyle w:val="Header"/>
              <w:spacing w:before="40" w:after="40"/>
              <w:rPr>
                <w:rFonts w:ascii="Verdana" w:hAnsi="Verdana" w:cs="Arial"/>
                <w:bCs/>
                <w:sz w:val="16"/>
                <w:szCs w:val="16"/>
                <w:lang w:val="en-AU"/>
              </w:rPr>
            </w:pPr>
          </w:p>
        </w:tc>
      </w:tr>
    </w:tbl>
    <w:p w14:paraId="1F4B1FC7" w14:textId="77777777" w:rsidR="00E33314" w:rsidRPr="00E02CAF" w:rsidRDefault="00E33314">
      <w:pPr>
        <w:rPr>
          <w:rFonts w:ascii="Verdana" w:hAnsi="Verdana"/>
          <w:sz w:val="16"/>
          <w:szCs w:val="16"/>
        </w:rPr>
      </w:pPr>
    </w:p>
    <w:tbl>
      <w:tblPr>
        <w:tblpPr w:leftFromText="180" w:rightFromText="180" w:horzAnchor="margin" w:tblpXSpec="center" w:tblpY="-48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6672"/>
        <w:gridCol w:w="1276"/>
        <w:gridCol w:w="1134"/>
        <w:gridCol w:w="1134"/>
        <w:gridCol w:w="1134"/>
        <w:gridCol w:w="3265"/>
      </w:tblGrid>
      <w:tr w:rsidR="00E33314" w:rsidRPr="00E02CAF" w14:paraId="5A923A0E" w14:textId="77777777" w:rsidTr="00D01C37">
        <w:trPr>
          <w:trHeight w:val="562"/>
        </w:trPr>
        <w:tc>
          <w:tcPr>
            <w:tcW w:w="7366" w:type="dxa"/>
            <w:gridSpan w:val="2"/>
            <w:shd w:val="clear" w:color="auto" w:fill="FFFFCC"/>
            <w:vAlign w:val="center"/>
          </w:tcPr>
          <w:p w14:paraId="200EE325" w14:textId="77777777" w:rsidR="00E33314" w:rsidRPr="00E02CAF" w:rsidRDefault="00E33314" w:rsidP="0006295D">
            <w:pPr>
              <w:spacing w:before="40" w:after="40"/>
              <w:rPr>
                <w:rFonts w:ascii="Verdana" w:hAnsi="Verdana" w:cs="Arial"/>
                <w:b/>
                <w:sz w:val="20"/>
              </w:rPr>
            </w:pPr>
            <w:r w:rsidRPr="00E02CAF">
              <w:rPr>
                <w:rFonts w:ascii="Verdana" w:hAnsi="Verdana" w:cs="Arial"/>
                <w:b/>
                <w:sz w:val="20"/>
              </w:rPr>
              <w:lastRenderedPageBreak/>
              <w:t>Australian Professional Standards for Teachers</w:t>
            </w:r>
          </w:p>
        </w:tc>
        <w:tc>
          <w:tcPr>
            <w:tcW w:w="1276" w:type="dxa"/>
            <w:shd w:val="clear" w:color="auto" w:fill="FFFFCC"/>
            <w:vAlign w:val="center"/>
          </w:tcPr>
          <w:p w14:paraId="762CD1B6" w14:textId="77777777" w:rsidR="00E33314" w:rsidRPr="00E02CAF" w:rsidRDefault="00E33314" w:rsidP="00E33314">
            <w:pPr>
              <w:pStyle w:val="Header"/>
              <w:spacing w:before="40" w:after="40"/>
              <w:jc w:val="center"/>
              <w:rPr>
                <w:rFonts w:ascii="Verdana" w:hAnsi="Verdana" w:cs="Arial"/>
                <w:bCs/>
                <w:sz w:val="12"/>
                <w:szCs w:val="12"/>
                <w:lang w:val="en-AU"/>
              </w:rPr>
            </w:pPr>
            <w:r w:rsidRPr="00E02CAF">
              <w:rPr>
                <w:rFonts w:ascii="Verdana" w:hAnsi="Verdana" w:cs="Arial"/>
                <w:b/>
                <w:bCs/>
                <w:sz w:val="12"/>
                <w:szCs w:val="12"/>
                <w:lang w:val="en-AU"/>
              </w:rPr>
              <w:t>Unsatisfactory</w:t>
            </w:r>
          </w:p>
        </w:tc>
        <w:tc>
          <w:tcPr>
            <w:tcW w:w="1134" w:type="dxa"/>
            <w:shd w:val="clear" w:color="auto" w:fill="FFFFCC"/>
            <w:vAlign w:val="center"/>
          </w:tcPr>
          <w:p w14:paraId="30763A10" w14:textId="77777777" w:rsidR="00E33314" w:rsidRPr="00E02CAF" w:rsidRDefault="00E33314" w:rsidP="00E33314">
            <w:pPr>
              <w:pStyle w:val="Header"/>
              <w:spacing w:before="40" w:after="40"/>
              <w:jc w:val="center"/>
              <w:rPr>
                <w:rFonts w:ascii="Verdana" w:hAnsi="Verdana" w:cs="Arial"/>
                <w:bCs/>
                <w:sz w:val="12"/>
                <w:szCs w:val="12"/>
                <w:lang w:val="en-AU"/>
              </w:rPr>
            </w:pPr>
            <w:r w:rsidRPr="00E02CAF">
              <w:rPr>
                <w:rFonts w:ascii="Verdana" w:hAnsi="Verdana" w:cs="Arial"/>
                <w:b/>
                <w:bCs/>
                <w:sz w:val="12"/>
                <w:szCs w:val="12"/>
                <w:lang w:val="en-AU"/>
              </w:rPr>
              <w:t>Insufficient opportunity</w:t>
            </w:r>
          </w:p>
        </w:tc>
        <w:tc>
          <w:tcPr>
            <w:tcW w:w="1134" w:type="dxa"/>
            <w:shd w:val="clear" w:color="auto" w:fill="FFFFCC"/>
            <w:vAlign w:val="center"/>
          </w:tcPr>
          <w:p w14:paraId="429E56E6" w14:textId="77777777" w:rsidR="00E33314" w:rsidRPr="00E02CAF" w:rsidRDefault="00E33314" w:rsidP="00E33314">
            <w:pPr>
              <w:pStyle w:val="Header"/>
              <w:spacing w:before="40" w:after="40"/>
              <w:jc w:val="center"/>
              <w:rPr>
                <w:rFonts w:ascii="Verdana" w:hAnsi="Verdana" w:cs="Arial"/>
                <w:bCs/>
                <w:sz w:val="12"/>
                <w:szCs w:val="12"/>
                <w:lang w:val="en-AU"/>
              </w:rPr>
            </w:pPr>
            <w:r w:rsidRPr="00E02CAF">
              <w:rPr>
                <w:rFonts w:ascii="Verdana" w:hAnsi="Verdana" w:cs="Arial"/>
                <w:b/>
                <w:bCs/>
                <w:sz w:val="12"/>
                <w:szCs w:val="12"/>
                <w:lang w:val="en-AU"/>
              </w:rPr>
              <w:t>Satisfactory for this level</w:t>
            </w:r>
          </w:p>
        </w:tc>
        <w:tc>
          <w:tcPr>
            <w:tcW w:w="1134" w:type="dxa"/>
            <w:shd w:val="clear" w:color="auto" w:fill="FFFFCC"/>
            <w:vAlign w:val="center"/>
          </w:tcPr>
          <w:p w14:paraId="4F787C49" w14:textId="77777777" w:rsidR="00E33314" w:rsidRPr="00E02CAF" w:rsidRDefault="00E33314" w:rsidP="00E33314">
            <w:pPr>
              <w:pStyle w:val="Header"/>
              <w:spacing w:before="40" w:after="40"/>
              <w:jc w:val="center"/>
              <w:rPr>
                <w:rFonts w:ascii="Verdana" w:hAnsi="Verdana" w:cs="Arial"/>
                <w:bCs/>
                <w:sz w:val="12"/>
                <w:szCs w:val="12"/>
                <w:lang w:val="en-AU"/>
              </w:rPr>
            </w:pPr>
            <w:r w:rsidRPr="00E02CAF">
              <w:rPr>
                <w:rFonts w:ascii="Verdana" w:hAnsi="Verdana" w:cs="Arial"/>
                <w:b/>
                <w:bCs/>
                <w:sz w:val="12"/>
                <w:szCs w:val="12"/>
                <w:lang w:val="en-AU"/>
              </w:rPr>
              <w:t>Above satisfactory for this level</w:t>
            </w:r>
          </w:p>
        </w:tc>
        <w:tc>
          <w:tcPr>
            <w:tcW w:w="3265" w:type="dxa"/>
            <w:shd w:val="clear" w:color="auto" w:fill="FFFFCC"/>
            <w:vAlign w:val="center"/>
          </w:tcPr>
          <w:p w14:paraId="5C44E857" w14:textId="77777777" w:rsidR="00E33314" w:rsidRPr="00E02CAF" w:rsidRDefault="00E33314" w:rsidP="00E33314">
            <w:pPr>
              <w:pStyle w:val="Header"/>
              <w:spacing w:before="40" w:after="40"/>
              <w:jc w:val="center"/>
              <w:rPr>
                <w:rFonts w:ascii="Verdana" w:hAnsi="Verdana" w:cs="Arial"/>
                <w:b/>
                <w:bCs/>
                <w:sz w:val="20"/>
                <w:szCs w:val="20"/>
                <w:lang w:val="en-AU"/>
              </w:rPr>
            </w:pPr>
            <w:r w:rsidRPr="00E02CAF">
              <w:rPr>
                <w:rFonts w:ascii="Verdana" w:hAnsi="Verdana" w:cs="Arial"/>
                <w:b/>
                <w:bCs/>
                <w:sz w:val="20"/>
                <w:szCs w:val="20"/>
                <w:lang w:val="en-AU"/>
              </w:rPr>
              <w:t>Comments</w:t>
            </w:r>
          </w:p>
        </w:tc>
      </w:tr>
      <w:tr w:rsidR="00E33314" w:rsidRPr="00E02CAF" w14:paraId="4771863E" w14:textId="77777777" w:rsidTr="007C6485">
        <w:trPr>
          <w:trHeight w:val="1422"/>
        </w:trPr>
        <w:tc>
          <w:tcPr>
            <w:tcW w:w="694" w:type="dxa"/>
            <w:vMerge w:val="restart"/>
            <w:shd w:val="clear" w:color="auto" w:fill="D9D9D9"/>
            <w:textDirection w:val="btLr"/>
            <w:vAlign w:val="center"/>
          </w:tcPr>
          <w:p w14:paraId="36CA0CDE" w14:textId="77777777" w:rsidR="00E33314" w:rsidRPr="00E02CAF" w:rsidRDefault="00E33314" w:rsidP="00E33314">
            <w:pPr>
              <w:spacing w:before="40" w:after="40"/>
              <w:ind w:left="113" w:right="113"/>
              <w:jc w:val="center"/>
              <w:rPr>
                <w:rFonts w:ascii="Verdana" w:hAnsi="Verdana" w:cs="Arial"/>
                <w:b/>
                <w:sz w:val="20"/>
              </w:rPr>
            </w:pPr>
            <w:r w:rsidRPr="00E02CAF">
              <w:rPr>
                <w:rFonts w:ascii="Verdana" w:hAnsi="Verdana" w:cs="Arial"/>
                <w:b/>
                <w:sz w:val="20"/>
              </w:rPr>
              <w:t>Professional Practice</w:t>
            </w:r>
          </w:p>
        </w:tc>
        <w:tc>
          <w:tcPr>
            <w:tcW w:w="6672" w:type="dxa"/>
            <w:tcBorders>
              <w:bottom w:val="single" w:sz="4" w:space="0" w:color="auto"/>
            </w:tcBorders>
          </w:tcPr>
          <w:p w14:paraId="005C7C11" w14:textId="77777777" w:rsidR="00E33314" w:rsidRPr="00E02CAF" w:rsidRDefault="00E33314" w:rsidP="00CD26F2">
            <w:pPr>
              <w:spacing w:before="40" w:after="40"/>
              <w:rPr>
                <w:rFonts w:ascii="Verdana" w:hAnsi="Verdana" w:cs="Arial"/>
                <w:b/>
                <w:sz w:val="20"/>
                <w:szCs w:val="20"/>
              </w:rPr>
            </w:pPr>
            <w:r w:rsidRPr="00E02CAF">
              <w:rPr>
                <w:rFonts w:ascii="Verdana" w:hAnsi="Verdana" w:cs="Arial"/>
                <w:b/>
                <w:sz w:val="20"/>
                <w:szCs w:val="20"/>
              </w:rPr>
              <w:t>Standard 4: Create and maintain supportive and safe learning environments</w:t>
            </w:r>
          </w:p>
          <w:p w14:paraId="77103C5D" w14:textId="77777777" w:rsidR="00E33314" w:rsidRPr="00E02CAF" w:rsidRDefault="00E33314" w:rsidP="00CD26F2">
            <w:pPr>
              <w:numPr>
                <w:ilvl w:val="1"/>
                <w:numId w:val="5"/>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Support student participation</w:t>
            </w:r>
          </w:p>
          <w:p w14:paraId="44E8B1B9" w14:textId="77777777" w:rsidR="00E33314" w:rsidRPr="00E02CAF" w:rsidRDefault="00E33314" w:rsidP="00CD26F2">
            <w:pPr>
              <w:numPr>
                <w:ilvl w:val="1"/>
                <w:numId w:val="5"/>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Manage classroom activities</w:t>
            </w:r>
          </w:p>
          <w:p w14:paraId="2DF6EAB0" w14:textId="77777777" w:rsidR="00E33314" w:rsidRPr="00E02CAF" w:rsidRDefault="00E33314" w:rsidP="00CD26F2">
            <w:pPr>
              <w:numPr>
                <w:ilvl w:val="1"/>
                <w:numId w:val="5"/>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Manage challenging behaviour</w:t>
            </w:r>
          </w:p>
          <w:p w14:paraId="74962BAA" w14:textId="77777777" w:rsidR="00E33314" w:rsidRPr="00E02CAF" w:rsidRDefault="00E33314" w:rsidP="00CD26F2">
            <w:pPr>
              <w:numPr>
                <w:ilvl w:val="1"/>
                <w:numId w:val="5"/>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Maintain student safety</w:t>
            </w:r>
          </w:p>
          <w:p w14:paraId="40160EC5" w14:textId="77777777" w:rsidR="00E33314" w:rsidRPr="00E02CAF" w:rsidRDefault="00E33314" w:rsidP="00CD26F2">
            <w:pPr>
              <w:numPr>
                <w:ilvl w:val="1"/>
                <w:numId w:val="5"/>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 xml:space="preserve">Use ICT safely, </w:t>
            </w:r>
            <w:proofErr w:type="gramStart"/>
            <w:r w:rsidRPr="00E02CAF">
              <w:rPr>
                <w:rFonts w:ascii="Verdana" w:hAnsi="Verdana" w:cs="Arial"/>
                <w:sz w:val="20"/>
                <w:szCs w:val="20"/>
              </w:rPr>
              <w:t>responsibly</w:t>
            </w:r>
            <w:proofErr w:type="gramEnd"/>
            <w:r w:rsidRPr="00E02CAF">
              <w:rPr>
                <w:rFonts w:ascii="Verdana" w:hAnsi="Verdana" w:cs="Arial"/>
                <w:sz w:val="20"/>
                <w:szCs w:val="20"/>
              </w:rPr>
              <w:t xml:space="preserve"> and ethically</w:t>
            </w:r>
          </w:p>
        </w:tc>
        <w:tc>
          <w:tcPr>
            <w:tcW w:w="1276" w:type="dxa"/>
            <w:tcBorders>
              <w:bottom w:val="single" w:sz="4" w:space="0" w:color="auto"/>
            </w:tcBorders>
          </w:tcPr>
          <w:p w14:paraId="294178B4"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1134" w:type="dxa"/>
          </w:tcPr>
          <w:p w14:paraId="4FC062C3"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1134" w:type="dxa"/>
          </w:tcPr>
          <w:p w14:paraId="2299B6B9"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1134" w:type="dxa"/>
          </w:tcPr>
          <w:p w14:paraId="7E038F8D"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3265" w:type="dxa"/>
          </w:tcPr>
          <w:p w14:paraId="69A704D6" w14:textId="77777777" w:rsidR="00E33314" w:rsidRPr="00E02CAF" w:rsidRDefault="00E33314" w:rsidP="00AC6EC5">
            <w:pPr>
              <w:pStyle w:val="Header"/>
              <w:spacing w:before="40" w:after="40"/>
              <w:rPr>
                <w:rFonts w:ascii="Verdana" w:hAnsi="Verdana" w:cs="Arial"/>
                <w:bCs/>
                <w:sz w:val="16"/>
                <w:szCs w:val="16"/>
                <w:lang w:val="en-AU"/>
              </w:rPr>
            </w:pPr>
          </w:p>
        </w:tc>
      </w:tr>
      <w:tr w:rsidR="00E33314" w:rsidRPr="00E02CAF" w14:paraId="35843CD3" w14:textId="77777777" w:rsidTr="007C6485">
        <w:trPr>
          <w:trHeight w:val="1422"/>
        </w:trPr>
        <w:tc>
          <w:tcPr>
            <w:tcW w:w="694" w:type="dxa"/>
            <w:vMerge/>
            <w:shd w:val="clear" w:color="auto" w:fill="D9D9D9"/>
          </w:tcPr>
          <w:p w14:paraId="6937E611" w14:textId="77777777" w:rsidR="00E33314" w:rsidRPr="00E02CAF" w:rsidRDefault="00E33314" w:rsidP="00AC6EC5">
            <w:pPr>
              <w:spacing w:before="40" w:after="40"/>
              <w:rPr>
                <w:rFonts w:ascii="Verdana" w:hAnsi="Verdana" w:cs="Arial"/>
                <w:b/>
                <w:sz w:val="20"/>
              </w:rPr>
            </w:pPr>
          </w:p>
        </w:tc>
        <w:tc>
          <w:tcPr>
            <w:tcW w:w="6672" w:type="dxa"/>
            <w:tcBorders>
              <w:top w:val="single" w:sz="4" w:space="0" w:color="auto"/>
            </w:tcBorders>
          </w:tcPr>
          <w:p w14:paraId="20820972" w14:textId="77777777" w:rsidR="00E33314" w:rsidRPr="00E02CAF" w:rsidRDefault="00E33314" w:rsidP="00CD26F2">
            <w:pPr>
              <w:spacing w:before="40" w:after="40"/>
              <w:rPr>
                <w:rFonts w:ascii="Verdana" w:hAnsi="Verdana" w:cs="Arial"/>
                <w:b/>
                <w:sz w:val="20"/>
                <w:szCs w:val="20"/>
              </w:rPr>
            </w:pPr>
            <w:r w:rsidRPr="00E02CAF">
              <w:rPr>
                <w:rFonts w:ascii="Verdana" w:hAnsi="Verdana" w:cs="Arial"/>
                <w:b/>
                <w:sz w:val="20"/>
                <w:szCs w:val="20"/>
              </w:rPr>
              <w:t>Standard 5: Assess, provide feedback and report on student learning</w:t>
            </w:r>
          </w:p>
          <w:p w14:paraId="37B12A23" w14:textId="77777777" w:rsidR="00E33314" w:rsidRPr="00E02CAF" w:rsidRDefault="00E33314" w:rsidP="00CD26F2">
            <w:pPr>
              <w:numPr>
                <w:ilvl w:val="1"/>
                <w:numId w:val="6"/>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Assess student learning</w:t>
            </w:r>
          </w:p>
          <w:p w14:paraId="22AA64BF" w14:textId="77777777" w:rsidR="00E33314" w:rsidRPr="00E02CAF" w:rsidRDefault="00E33314" w:rsidP="00CD26F2">
            <w:pPr>
              <w:numPr>
                <w:ilvl w:val="1"/>
                <w:numId w:val="6"/>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Provide feedback to students on their learning</w:t>
            </w:r>
          </w:p>
          <w:p w14:paraId="7DE7B9AA" w14:textId="77777777" w:rsidR="00E33314" w:rsidRPr="00E02CAF" w:rsidRDefault="00E33314" w:rsidP="00CD26F2">
            <w:pPr>
              <w:numPr>
                <w:ilvl w:val="1"/>
                <w:numId w:val="6"/>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Make consistent and comparable judgements</w:t>
            </w:r>
          </w:p>
          <w:p w14:paraId="3DCABD7F" w14:textId="77777777" w:rsidR="00E33314" w:rsidRPr="00E02CAF" w:rsidRDefault="00E33314" w:rsidP="00CD26F2">
            <w:pPr>
              <w:numPr>
                <w:ilvl w:val="1"/>
                <w:numId w:val="6"/>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Interpret student data</w:t>
            </w:r>
          </w:p>
          <w:p w14:paraId="25D48C07" w14:textId="77777777" w:rsidR="00E33314" w:rsidRPr="00E02CAF" w:rsidRDefault="00E33314" w:rsidP="00CD26F2">
            <w:pPr>
              <w:numPr>
                <w:ilvl w:val="1"/>
                <w:numId w:val="6"/>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Report on student achievement</w:t>
            </w:r>
          </w:p>
        </w:tc>
        <w:tc>
          <w:tcPr>
            <w:tcW w:w="1276" w:type="dxa"/>
            <w:tcBorders>
              <w:top w:val="single" w:sz="4" w:space="0" w:color="auto"/>
            </w:tcBorders>
          </w:tcPr>
          <w:p w14:paraId="660CA8AE"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1134" w:type="dxa"/>
          </w:tcPr>
          <w:p w14:paraId="0EB007A3"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1134" w:type="dxa"/>
          </w:tcPr>
          <w:p w14:paraId="1221A553"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1134" w:type="dxa"/>
          </w:tcPr>
          <w:p w14:paraId="2FD021F7" w14:textId="77777777" w:rsidR="00E33314" w:rsidRPr="00E02CAF" w:rsidRDefault="00E33314" w:rsidP="00AC6EC5">
            <w:pPr>
              <w:pStyle w:val="Header"/>
              <w:spacing w:before="40" w:after="40"/>
              <w:jc w:val="center"/>
              <w:rPr>
                <w:rFonts w:ascii="Verdana" w:hAnsi="Verdana" w:cs="Arial"/>
                <w:bCs/>
                <w:sz w:val="16"/>
                <w:szCs w:val="16"/>
                <w:lang w:val="en-AU"/>
              </w:rPr>
            </w:pPr>
          </w:p>
        </w:tc>
        <w:tc>
          <w:tcPr>
            <w:tcW w:w="3265" w:type="dxa"/>
          </w:tcPr>
          <w:p w14:paraId="5EB3DF23" w14:textId="77777777" w:rsidR="00E33314" w:rsidRPr="00E02CAF" w:rsidRDefault="00E33314" w:rsidP="00AC6EC5">
            <w:pPr>
              <w:pStyle w:val="Header"/>
              <w:spacing w:before="40" w:after="40"/>
              <w:rPr>
                <w:rFonts w:ascii="Verdana" w:hAnsi="Verdana" w:cs="Arial"/>
                <w:bCs/>
                <w:sz w:val="16"/>
                <w:szCs w:val="16"/>
                <w:lang w:val="en-AU"/>
              </w:rPr>
            </w:pPr>
          </w:p>
        </w:tc>
      </w:tr>
      <w:tr w:rsidR="00CD26F2" w:rsidRPr="00E02CAF" w14:paraId="534F870D" w14:textId="77777777" w:rsidTr="007C6485">
        <w:trPr>
          <w:cantSplit/>
          <w:trHeight w:val="1422"/>
        </w:trPr>
        <w:tc>
          <w:tcPr>
            <w:tcW w:w="694" w:type="dxa"/>
            <w:vMerge w:val="restart"/>
            <w:shd w:val="clear" w:color="auto" w:fill="D9D9D9"/>
            <w:textDirection w:val="btLr"/>
            <w:vAlign w:val="center"/>
          </w:tcPr>
          <w:p w14:paraId="2D1E2ED7" w14:textId="77777777" w:rsidR="00CD26F2" w:rsidRPr="00E02CAF" w:rsidRDefault="00CD26F2" w:rsidP="00CD26F2">
            <w:pPr>
              <w:spacing w:before="40" w:after="40"/>
              <w:ind w:left="113" w:right="113"/>
              <w:jc w:val="center"/>
              <w:rPr>
                <w:rFonts w:ascii="Verdana" w:hAnsi="Verdana" w:cs="Arial"/>
                <w:b/>
                <w:sz w:val="20"/>
              </w:rPr>
            </w:pPr>
            <w:r w:rsidRPr="00E02CAF">
              <w:rPr>
                <w:rFonts w:ascii="Verdana" w:hAnsi="Verdana" w:cs="Arial"/>
                <w:b/>
                <w:sz w:val="20"/>
              </w:rPr>
              <w:t>Professional Engagement</w:t>
            </w:r>
          </w:p>
        </w:tc>
        <w:tc>
          <w:tcPr>
            <w:tcW w:w="6672" w:type="dxa"/>
            <w:tcBorders>
              <w:top w:val="single" w:sz="4" w:space="0" w:color="auto"/>
            </w:tcBorders>
          </w:tcPr>
          <w:p w14:paraId="79F7ACD1" w14:textId="77777777" w:rsidR="00CD26F2" w:rsidRPr="00E02CAF" w:rsidRDefault="00CD26F2" w:rsidP="00CD26F2">
            <w:pPr>
              <w:spacing w:before="40" w:after="40"/>
              <w:rPr>
                <w:rFonts w:ascii="Verdana" w:hAnsi="Verdana" w:cs="Arial"/>
                <w:b/>
                <w:sz w:val="20"/>
                <w:szCs w:val="20"/>
              </w:rPr>
            </w:pPr>
            <w:r w:rsidRPr="00E02CAF">
              <w:rPr>
                <w:rFonts w:ascii="Verdana" w:hAnsi="Verdana" w:cs="Arial"/>
                <w:b/>
                <w:sz w:val="20"/>
                <w:szCs w:val="20"/>
              </w:rPr>
              <w:t>Standard 6: Engage in professional learning</w:t>
            </w:r>
          </w:p>
          <w:p w14:paraId="2DADCF67" w14:textId="77777777" w:rsidR="00CD26F2" w:rsidRPr="00E02CAF" w:rsidRDefault="00CD26F2" w:rsidP="00CD26F2">
            <w:pPr>
              <w:numPr>
                <w:ilvl w:val="1"/>
                <w:numId w:val="7"/>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Identify and plan professional learning needs</w:t>
            </w:r>
          </w:p>
          <w:p w14:paraId="7FFA7775" w14:textId="77777777" w:rsidR="00CD26F2" w:rsidRPr="00E02CAF" w:rsidRDefault="00CD26F2" w:rsidP="00CD26F2">
            <w:pPr>
              <w:numPr>
                <w:ilvl w:val="1"/>
                <w:numId w:val="7"/>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Engage in professional learning and improve practice</w:t>
            </w:r>
          </w:p>
          <w:p w14:paraId="46C5C9ED" w14:textId="77777777" w:rsidR="00CD26F2" w:rsidRPr="00E02CAF" w:rsidRDefault="00CD26F2" w:rsidP="00CD26F2">
            <w:pPr>
              <w:numPr>
                <w:ilvl w:val="1"/>
                <w:numId w:val="7"/>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Engage with colleagues and improve practice</w:t>
            </w:r>
          </w:p>
          <w:p w14:paraId="2CE05DD8" w14:textId="77777777" w:rsidR="00CD26F2" w:rsidRPr="00E02CAF" w:rsidRDefault="00CD26F2" w:rsidP="00CD26F2">
            <w:pPr>
              <w:numPr>
                <w:ilvl w:val="1"/>
                <w:numId w:val="7"/>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 xml:space="preserve"> Apply professional learning and improve student learning</w:t>
            </w:r>
          </w:p>
        </w:tc>
        <w:tc>
          <w:tcPr>
            <w:tcW w:w="1276" w:type="dxa"/>
            <w:tcBorders>
              <w:top w:val="single" w:sz="4" w:space="0" w:color="auto"/>
            </w:tcBorders>
          </w:tcPr>
          <w:p w14:paraId="367CEBA8"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1134" w:type="dxa"/>
          </w:tcPr>
          <w:p w14:paraId="71694ABE"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1134" w:type="dxa"/>
          </w:tcPr>
          <w:p w14:paraId="6F655C7F"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1134" w:type="dxa"/>
          </w:tcPr>
          <w:p w14:paraId="1E9A6F8C"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3265" w:type="dxa"/>
          </w:tcPr>
          <w:p w14:paraId="25B607A2" w14:textId="77777777" w:rsidR="00CD26F2" w:rsidRPr="00E02CAF" w:rsidRDefault="00CD26F2" w:rsidP="00AC6EC5">
            <w:pPr>
              <w:pStyle w:val="Header"/>
              <w:spacing w:before="40" w:after="40"/>
              <w:rPr>
                <w:rFonts w:ascii="Verdana" w:hAnsi="Verdana" w:cs="Arial"/>
                <w:bCs/>
                <w:sz w:val="16"/>
                <w:szCs w:val="16"/>
                <w:lang w:val="en-AU"/>
              </w:rPr>
            </w:pPr>
          </w:p>
        </w:tc>
      </w:tr>
      <w:tr w:rsidR="00CD26F2" w:rsidRPr="00E02CAF" w14:paraId="3F9ED98F" w14:textId="77777777" w:rsidTr="007C6485">
        <w:trPr>
          <w:cantSplit/>
          <w:trHeight w:val="1422"/>
        </w:trPr>
        <w:tc>
          <w:tcPr>
            <w:tcW w:w="694" w:type="dxa"/>
            <w:vMerge/>
            <w:shd w:val="clear" w:color="auto" w:fill="D9D9D9"/>
            <w:textDirection w:val="btLr"/>
          </w:tcPr>
          <w:p w14:paraId="2CFCD637" w14:textId="77777777" w:rsidR="00CD26F2" w:rsidRPr="00E02CAF" w:rsidRDefault="00CD26F2" w:rsidP="00CD26F2">
            <w:pPr>
              <w:spacing w:before="40" w:after="40"/>
              <w:ind w:left="113" w:right="113"/>
              <w:rPr>
                <w:rFonts w:ascii="Verdana" w:hAnsi="Verdana" w:cs="Arial"/>
                <w:b/>
                <w:sz w:val="20"/>
              </w:rPr>
            </w:pPr>
          </w:p>
        </w:tc>
        <w:tc>
          <w:tcPr>
            <w:tcW w:w="6672" w:type="dxa"/>
            <w:tcBorders>
              <w:top w:val="single" w:sz="4" w:space="0" w:color="auto"/>
              <w:bottom w:val="single" w:sz="4" w:space="0" w:color="auto"/>
            </w:tcBorders>
          </w:tcPr>
          <w:p w14:paraId="7AB2C34F" w14:textId="77777777" w:rsidR="00CD26F2" w:rsidRPr="00E02CAF" w:rsidRDefault="00CD26F2" w:rsidP="00CD26F2">
            <w:pPr>
              <w:spacing w:before="40" w:after="40"/>
              <w:rPr>
                <w:rFonts w:ascii="Verdana" w:hAnsi="Verdana" w:cs="Arial"/>
                <w:b/>
                <w:sz w:val="20"/>
                <w:szCs w:val="20"/>
              </w:rPr>
            </w:pPr>
            <w:r w:rsidRPr="00E02CAF">
              <w:rPr>
                <w:rFonts w:ascii="Verdana" w:hAnsi="Verdana" w:cs="Arial"/>
                <w:b/>
                <w:sz w:val="20"/>
                <w:szCs w:val="20"/>
              </w:rPr>
              <w:t>Standard 7: Engage professionally with colleagues, parents/</w:t>
            </w:r>
            <w:proofErr w:type="gramStart"/>
            <w:r w:rsidRPr="00E02CAF">
              <w:rPr>
                <w:rFonts w:ascii="Verdana" w:hAnsi="Verdana" w:cs="Arial"/>
                <w:b/>
                <w:sz w:val="20"/>
                <w:szCs w:val="20"/>
              </w:rPr>
              <w:t>carers</w:t>
            </w:r>
            <w:proofErr w:type="gramEnd"/>
            <w:r w:rsidRPr="00E02CAF">
              <w:rPr>
                <w:rFonts w:ascii="Verdana" w:hAnsi="Verdana" w:cs="Arial"/>
                <w:b/>
                <w:sz w:val="20"/>
                <w:szCs w:val="20"/>
              </w:rPr>
              <w:t xml:space="preserve"> and the community</w:t>
            </w:r>
          </w:p>
          <w:p w14:paraId="36FBAAE8" w14:textId="77777777" w:rsidR="00CD26F2" w:rsidRPr="00E02CAF" w:rsidRDefault="00CD26F2" w:rsidP="00CD26F2">
            <w:pPr>
              <w:numPr>
                <w:ilvl w:val="1"/>
                <w:numId w:val="8"/>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Meet professional ethics and responsibilities</w:t>
            </w:r>
          </w:p>
          <w:p w14:paraId="6FD84DD6" w14:textId="77777777" w:rsidR="00CD26F2" w:rsidRPr="00E02CAF" w:rsidRDefault="00CD26F2" w:rsidP="00CD26F2">
            <w:pPr>
              <w:numPr>
                <w:ilvl w:val="1"/>
                <w:numId w:val="8"/>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 xml:space="preserve">Comply with legislative, </w:t>
            </w:r>
            <w:proofErr w:type="gramStart"/>
            <w:r w:rsidRPr="00E02CAF">
              <w:rPr>
                <w:rFonts w:ascii="Verdana" w:hAnsi="Verdana" w:cs="Arial"/>
                <w:sz w:val="20"/>
                <w:szCs w:val="20"/>
              </w:rPr>
              <w:t>administrative</w:t>
            </w:r>
            <w:proofErr w:type="gramEnd"/>
            <w:r w:rsidRPr="00E02CAF">
              <w:rPr>
                <w:rFonts w:ascii="Verdana" w:hAnsi="Verdana" w:cs="Arial"/>
                <w:sz w:val="20"/>
                <w:szCs w:val="20"/>
              </w:rPr>
              <w:t xml:space="preserve"> and organisational requirements</w:t>
            </w:r>
          </w:p>
          <w:p w14:paraId="582EF67D" w14:textId="77777777" w:rsidR="00CD26F2" w:rsidRPr="00E02CAF" w:rsidRDefault="00CD26F2" w:rsidP="00CD26F2">
            <w:pPr>
              <w:numPr>
                <w:ilvl w:val="1"/>
                <w:numId w:val="8"/>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Engage with the parents/carers</w:t>
            </w:r>
          </w:p>
          <w:p w14:paraId="1CB2FB0B" w14:textId="77777777" w:rsidR="00CD26F2" w:rsidRPr="00E02CAF" w:rsidRDefault="00CD26F2" w:rsidP="00CD26F2">
            <w:pPr>
              <w:numPr>
                <w:ilvl w:val="1"/>
                <w:numId w:val="8"/>
              </w:numPr>
              <w:tabs>
                <w:tab w:val="clear" w:pos="360"/>
                <w:tab w:val="num" w:pos="432"/>
              </w:tabs>
              <w:spacing w:before="40" w:after="40"/>
              <w:ind w:left="432" w:hanging="432"/>
              <w:rPr>
                <w:rFonts w:ascii="Verdana" w:hAnsi="Verdana" w:cs="Arial"/>
                <w:sz w:val="20"/>
                <w:szCs w:val="20"/>
              </w:rPr>
            </w:pPr>
            <w:r w:rsidRPr="00E02CAF">
              <w:rPr>
                <w:rFonts w:ascii="Verdana" w:hAnsi="Verdana" w:cs="Arial"/>
                <w:sz w:val="20"/>
                <w:szCs w:val="20"/>
              </w:rPr>
              <w:t>Engage with professional teaching networks and broader communities</w:t>
            </w:r>
          </w:p>
        </w:tc>
        <w:tc>
          <w:tcPr>
            <w:tcW w:w="1276" w:type="dxa"/>
            <w:tcBorders>
              <w:top w:val="single" w:sz="4" w:space="0" w:color="auto"/>
              <w:bottom w:val="single" w:sz="4" w:space="0" w:color="auto"/>
            </w:tcBorders>
          </w:tcPr>
          <w:p w14:paraId="1955A27A"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1134" w:type="dxa"/>
          </w:tcPr>
          <w:p w14:paraId="0546CEC2"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1134" w:type="dxa"/>
          </w:tcPr>
          <w:p w14:paraId="087690F1"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1134" w:type="dxa"/>
          </w:tcPr>
          <w:p w14:paraId="47A32453" w14:textId="77777777" w:rsidR="00CD26F2" w:rsidRPr="00E02CAF" w:rsidRDefault="00CD26F2" w:rsidP="00AC6EC5">
            <w:pPr>
              <w:pStyle w:val="Header"/>
              <w:spacing w:before="40" w:after="40"/>
              <w:jc w:val="center"/>
              <w:rPr>
                <w:rFonts w:ascii="Verdana" w:hAnsi="Verdana" w:cs="Arial"/>
                <w:bCs/>
                <w:sz w:val="16"/>
                <w:szCs w:val="16"/>
                <w:lang w:val="en-AU"/>
              </w:rPr>
            </w:pPr>
          </w:p>
        </w:tc>
        <w:tc>
          <w:tcPr>
            <w:tcW w:w="3265" w:type="dxa"/>
          </w:tcPr>
          <w:p w14:paraId="58B55586" w14:textId="77777777" w:rsidR="00CD26F2" w:rsidRPr="00E02CAF" w:rsidRDefault="00CD26F2" w:rsidP="00AC6EC5">
            <w:pPr>
              <w:pStyle w:val="Header"/>
              <w:spacing w:before="40" w:after="40"/>
              <w:rPr>
                <w:rFonts w:ascii="Verdana" w:hAnsi="Verdana" w:cs="Arial"/>
                <w:bCs/>
                <w:sz w:val="16"/>
                <w:szCs w:val="16"/>
                <w:lang w:val="en-AU"/>
              </w:rPr>
            </w:pPr>
          </w:p>
        </w:tc>
      </w:tr>
      <w:tr w:rsidR="00323D09" w:rsidRPr="00E02CAF" w14:paraId="7A64A865" w14:textId="77777777" w:rsidTr="007C6485">
        <w:trPr>
          <w:cantSplit/>
          <w:trHeight w:val="731"/>
        </w:trPr>
        <w:tc>
          <w:tcPr>
            <w:tcW w:w="8642" w:type="dxa"/>
            <w:gridSpan w:val="3"/>
            <w:shd w:val="clear" w:color="auto" w:fill="auto"/>
          </w:tcPr>
          <w:p w14:paraId="4C0D21A8" w14:textId="77777777" w:rsidR="00323D09" w:rsidRPr="00E02CAF" w:rsidRDefault="00AA79D4" w:rsidP="00AC6EC5">
            <w:pPr>
              <w:pStyle w:val="Header"/>
              <w:spacing w:before="40" w:after="40"/>
              <w:rPr>
                <w:rFonts w:ascii="Verdana" w:hAnsi="Verdana" w:cs="Arial"/>
                <w:b/>
                <w:bCs/>
                <w:sz w:val="12"/>
                <w:szCs w:val="12"/>
                <w:lang w:val="en-AU"/>
              </w:rPr>
            </w:pPr>
            <w:r w:rsidRPr="00E02CAF">
              <w:rPr>
                <w:rFonts w:ascii="Verdana" w:hAnsi="Verdana" w:cs="Arial"/>
                <w:b/>
                <w:bCs/>
                <w:sz w:val="12"/>
                <w:szCs w:val="12"/>
                <w:lang w:val="en-AU"/>
              </w:rPr>
              <w:t>USQ student comment:</w:t>
            </w:r>
          </w:p>
          <w:p w14:paraId="2ED11AA6" w14:textId="77777777" w:rsidR="00D01C37" w:rsidRPr="00E02CAF" w:rsidRDefault="00D01C37" w:rsidP="00AC6EC5">
            <w:pPr>
              <w:pStyle w:val="Header"/>
              <w:spacing w:before="40" w:after="40"/>
              <w:rPr>
                <w:rFonts w:ascii="Verdana" w:hAnsi="Verdana" w:cs="Arial"/>
                <w:b/>
                <w:bCs/>
                <w:sz w:val="12"/>
                <w:szCs w:val="12"/>
                <w:lang w:val="en-AU"/>
              </w:rPr>
            </w:pPr>
          </w:p>
          <w:p w14:paraId="26F82C5F" w14:textId="77777777" w:rsidR="00D01C37" w:rsidRPr="00E02CAF" w:rsidRDefault="00D01C37" w:rsidP="00AC6EC5">
            <w:pPr>
              <w:pStyle w:val="Header"/>
              <w:spacing w:before="40" w:after="40"/>
              <w:rPr>
                <w:rFonts w:ascii="Verdana" w:hAnsi="Verdana" w:cs="Arial"/>
                <w:b/>
                <w:bCs/>
                <w:sz w:val="12"/>
                <w:szCs w:val="12"/>
                <w:lang w:val="en-AU"/>
              </w:rPr>
            </w:pPr>
          </w:p>
          <w:p w14:paraId="19CAF8BA" w14:textId="77777777" w:rsidR="0006295D" w:rsidRPr="00E02CAF" w:rsidRDefault="0006295D" w:rsidP="00AC6EC5">
            <w:pPr>
              <w:pStyle w:val="Header"/>
              <w:spacing w:before="40" w:after="40"/>
              <w:rPr>
                <w:rFonts w:ascii="Verdana" w:hAnsi="Verdana" w:cs="Arial"/>
                <w:b/>
                <w:bCs/>
                <w:sz w:val="12"/>
                <w:szCs w:val="12"/>
                <w:lang w:val="en-AU"/>
              </w:rPr>
            </w:pPr>
            <w:r w:rsidRPr="00E02CAF">
              <w:rPr>
                <w:rFonts w:ascii="Verdana" w:hAnsi="Verdana" w:cs="Arial"/>
                <w:b/>
                <w:bCs/>
                <w:sz w:val="12"/>
                <w:szCs w:val="12"/>
                <w:lang w:val="en-AU"/>
              </w:rPr>
              <w:t xml:space="preserve">USQ student signature:                                                                                                   </w:t>
            </w:r>
            <w:r w:rsidR="007C6485" w:rsidRPr="00E02CAF">
              <w:rPr>
                <w:rFonts w:ascii="Verdana" w:hAnsi="Verdana" w:cs="Arial"/>
                <w:b/>
                <w:bCs/>
                <w:sz w:val="12"/>
                <w:szCs w:val="12"/>
                <w:lang w:val="en-AU"/>
              </w:rPr>
              <w:t xml:space="preserve">                          </w:t>
            </w:r>
            <w:r w:rsidRPr="00E02CAF">
              <w:rPr>
                <w:rFonts w:ascii="Verdana" w:hAnsi="Verdana" w:cs="Arial"/>
                <w:b/>
                <w:bCs/>
                <w:sz w:val="12"/>
                <w:szCs w:val="12"/>
                <w:lang w:val="en-AU"/>
              </w:rPr>
              <w:t xml:space="preserve">              Date: </w:t>
            </w:r>
          </w:p>
        </w:tc>
        <w:tc>
          <w:tcPr>
            <w:tcW w:w="6667" w:type="dxa"/>
            <w:gridSpan w:val="4"/>
            <w:shd w:val="clear" w:color="auto" w:fill="auto"/>
          </w:tcPr>
          <w:p w14:paraId="1AB4C499" w14:textId="77777777" w:rsidR="00AA79D4" w:rsidRPr="00E02CAF" w:rsidRDefault="00C160BC" w:rsidP="00AA79D4">
            <w:pPr>
              <w:pStyle w:val="Header"/>
              <w:rPr>
                <w:rFonts w:ascii="Verdana" w:hAnsi="Verdana" w:cs="Arial"/>
                <w:b/>
                <w:bCs/>
                <w:sz w:val="12"/>
                <w:szCs w:val="12"/>
              </w:rPr>
            </w:pPr>
            <w:r w:rsidRPr="00E02CAF">
              <w:rPr>
                <w:rFonts w:ascii="Verdana" w:hAnsi="Verdana" w:cs="Arial"/>
                <w:b/>
                <w:bCs/>
                <w:sz w:val="12"/>
                <w:szCs w:val="12"/>
              </w:rPr>
              <w:t>Supervising Teacher</w:t>
            </w:r>
            <w:r w:rsidR="00AA79D4" w:rsidRPr="00E02CAF">
              <w:rPr>
                <w:rFonts w:ascii="Verdana" w:hAnsi="Verdana" w:cs="Arial"/>
                <w:b/>
                <w:bCs/>
                <w:sz w:val="12"/>
                <w:szCs w:val="12"/>
              </w:rPr>
              <w:t xml:space="preserve"> </w:t>
            </w:r>
            <w:proofErr w:type="gramStart"/>
            <w:r w:rsidR="00AA79D4" w:rsidRPr="00E02CAF">
              <w:rPr>
                <w:rFonts w:ascii="Verdana" w:hAnsi="Verdana" w:cs="Arial"/>
                <w:b/>
                <w:bCs/>
                <w:sz w:val="12"/>
                <w:szCs w:val="12"/>
              </w:rPr>
              <w:t>Comment::</w:t>
            </w:r>
            <w:proofErr w:type="gramEnd"/>
          </w:p>
          <w:p w14:paraId="23E6F0EF" w14:textId="77777777" w:rsidR="00C160BC" w:rsidRPr="00E02CAF" w:rsidRDefault="00C160BC" w:rsidP="00AC6EC5">
            <w:pPr>
              <w:pStyle w:val="Header"/>
              <w:spacing w:before="40" w:after="40"/>
              <w:rPr>
                <w:rFonts w:ascii="Verdana" w:hAnsi="Verdana" w:cs="Arial"/>
                <w:b/>
                <w:bCs/>
                <w:sz w:val="12"/>
                <w:szCs w:val="12"/>
                <w:lang w:val="en-AU"/>
              </w:rPr>
            </w:pPr>
          </w:p>
          <w:p w14:paraId="6DB5C202" w14:textId="77777777" w:rsidR="007C6485" w:rsidRPr="00E02CAF" w:rsidRDefault="007C6485" w:rsidP="00AC6EC5">
            <w:pPr>
              <w:pStyle w:val="Header"/>
              <w:spacing w:before="40" w:after="40"/>
              <w:rPr>
                <w:rFonts w:ascii="Verdana" w:hAnsi="Verdana" w:cs="Arial"/>
                <w:b/>
                <w:bCs/>
                <w:sz w:val="12"/>
                <w:szCs w:val="12"/>
                <w:lang w:val="en-AU"/>
              </w:rPr>
            </w:pPr>
          </w:p>
          <w:p w14:paraId="70E0C7FA" w14:textId="77777777" w:rsidR="0006295D" w:rsidRPr="00E02CAF" w:rsidRDefault="00C160BC" w:rsidP="00AC6EC5">
            <w:pPr>
              <w:pStyle w:val="Header"/>
              <w:spacing w:before="40" w:after="40"/>
              <w:rPr>
                <w:rFonts w:ascii="Verdana" w:hAnsi="Verdana" w:cs="Arial"/>
                <w:b/>
                <w:bCs/>
                <w:sz w:val="12"/>
                <w:szCs w:val="12"/>
                <w:lang w:val="en-AU"/>
              </w:rPr>
            </w:pPr>
            <w:r w:rsidRPr="00E02CAF">
              <w:rPr>
                <w:rFonts w:ascii="Verdana" w:hAnsi="Verdana" w:cs="Arial"/>
                <w:b/>
                <w:bCs/>
                <w:sz w:val="12"/>
                <w:szCs w:val="12"/>
                <w:lang w:val="en-AU"/>
              </w:rPr>
              <w:t>Supervising Teacher</w:t>
            </w:r>
            <w:r w:rsidR="0006295D" w:rsidRPr="00E02CAF">
              <w:rPr>
                <w:rFonts w:ascii="Verdana" w:hAnsi="Verdana" w:cs="Arial"/>
                <w:b/>
                <w:bCs/>
                <w:sz w:val="12"/>
                <w:szCs w:val="12"/>
                <w:lang w:val="en-AU"/>
              </w:rPr>
              <w:t xml:space="preserve"> signature:                   </w:t>
            </w:r>
            <w:r w:rsidRPr="00E02CAF">
              <w:rPr>
                <w:rFonts w:ascii="Verdana" w:hAnsi="Verdana" w:cs="Arial"/>
                <w:b/>
                <w:bCs/>
                <w:sz w:val="12"/>
                <w:szCs w:val="12"/>
                <w:lang w:val="en-AU"/>
              </w:rPr>
              <w:t xml:space="preserve">         </w:t>
            </w:r>
            <w:r w:rsidR="0006295D" w:rsidRPr="00E02CAF">
              <w:rPr>
                <w:rFonts w:ascii="Verdana" w:hAnsi="Verdana" w:cs="Arial"/>
                <w:b/>
                <w:bCs/>
                <w:sz w:val="12"/>
                <w:szCs w:val="12"/>
                <w:lang w:val="en-AU"/>
              </w:rPr>
              <w:t xml:space="preserve">                           </w:t>
            </w:r>
            <w:r w:rsidRPr="00E02CAF">
              <w:rPr>
                <w:rFonts w:ascii="Verdana" w:hAnsi="Verdana" w:cs="Arial"/>
                <w:b/>
                <w:bCs/>
                <w:sz w:val="12"/>
                <w:szCs w:val="12"/>
                <w:lang w:val="en-AU"/>
              </w:rPr>
              <w:t xml:space="preserve">  </w:t>
            </w:r>
            <w:r w:rsidR="007C6485" w:rsidRPr="00E02CAF">
              <w:rPr>
                <w:rFonts w:ascii="Verdana" w:hAnsi="Verdana" w:cs="Arial"/>
                <w:b/>
                <w:bCs/>
                <w:sz w:val="12"/>
                <w:szCs w:val="12"/>
                <w:lang w:val="en-AU"/>
              </w:rPr>
              <w:t xml:space="preserve">       </w:t>
            </w:r>
            <w:r w:rsidRPr="00E02CAF">
              <w:rPr>
                <w:rFonts w:ascii="Verdana" w:hAnsi="Verdana" w:cs="Arial"/>
                <w:b/>
                <w:bCs/>
                <w:sz w:val="12"/>
                <w:szCs w:val="12"/>
                <w:lang w:val="en-AU"/>
              </w:rPr>
              <w:t xml:space="preserve">    </w:t>
            </w:r>
            <w:r w:rsidR="0006295D" w:rsidRPr="00E02CAF">
              <w:rPr>
                <w:rFonts w:ascii="Verdana" w:hAnsi="Verdana" w:cs="Arial"/>
                <w:b/>
                <w:bCs/>
                <w:sz w:val="12"/>
                <w:szCs w:val="12"/>
                <w:lang w:val="en-AU"/>
              </w:rPr>
              <w:t xml:space="preserve">     Date:</w:t>
            </w:r>
          </w:p>
        </w:tc>
      </w:tr>
    </w:tbl>
    <w:p w14:paraId="029D1E29" w14:textId="77777777" w:rsidR="00CD26F2" w:rsidRPr="00E02CAF" w:rsidRDefault="00CD26F2" w:rsidP="00D01C37">
      <w:pPr>
        <w:rPr>
          <w:rFonts w:ascii="Verdana" w:hAnsi="Verdana" w:cs="Arial"/>
          <w:sz w:val="12"/>
          <w:szCs w:val="12"/>
        </w:rPr>
      </w:pPr>
    </w:p>
    <w:sectPr w:rsidR="00CD26F2" w:rsidRPr="00E02CAF" w:rsidSect="00F45A4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5AEA" w14:textId="77777777" w:rsidR="0075700F" w:rsidRDefault="0075700F">
      <w:r>
        <w:separator/>
      </w:r>
    </w:p>
  </w:endnote>
  <w:endnote w:type="continuationSeparator" w:id="0">
    <w:p w14:paraId="21D0B9EA" w14:textId="77777777" w:rsidR="0075700F" w:rsidRDefault="0075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1F23" w14:textId="77777777" w:rsidR="003C29D1" w:rsidRDefault="00F45A49" w:rsidP="005853E0">
    <w:pPr>
      <w:pStyle w:val="Footer"/>
      <w:jc w:val="right"/>
    </w:pPr>
    <w:r>
      <w:t xml:space="preserve">Page | </w:t>
    </w:r>
    <w:r>
      <w:fldChar w:fldCharType="begin"/>
    </w:r>
    <w:r>
      <w:instrText xml:space="preserve"> PAGE   \* MERGEFORMAT </w:instrText>
    </w:r>
    <w:r>
      <w:fldChar w:fldCharType="separate"/>
    </w:r>
    <w:r w:rsidR="00594250">
      <w:rPr>
        <w:noProof/>
      </w:rPr>
      <w:t>1</w:t>
    </w:r>
    <w:r>
      <w:rPr>
        <w:noProof/>
      </w:rPr>
      <w:fldChar w:fldCharType="end"/>
    </w:r>
  </w:p>
  <w:p w14:paraId="5E4E6511" w14:textId="77777777" w:rsidR="003C29D1" w:rsidRDefault="000C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3880" w14:textId="77777777" w:rsidR="0075700F" w:rsidRDefault="0075700F">
      <w:r>
        <w:separator/>
      </w:r>
    </w:p>
  </w:footnote>
  <w:footnote w:type="continuationSeparator" w:id="0">
    <w:p w14:paraId="322C3CB8" w14:textId="77777777" w:rsidR="0075700F" w:rsidRDefault="0075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A19"/>
    <w:multiLevelType w:val="multilevel"/>
    <w:tmpl w:val="F7BC6CF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C4975CE"/>
    <w:multiLevelType w:val="multilevel"/>
    <w:tmpl w:val="E050F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17F5D24"/>
    <w:multiLevelType w:val="multilevel"/>
    <w:tmpl w:val="AE10436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B2144C"/>
    <w:multiLevelType w:val="hybridMultilevel"/>
    <w:tmpl w:val="ADE82E8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625725E"/>
    <w:multiLevelType w:val="multilevel"/>
    <w:tmpl w:val="74B6F9CA"/>
    <w:lvl w:ilvl="0">
      <w:start w:val="1"/>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6E11D58"/>
    <w:multiLevelType w:val="multilevel"/>
    <w:tmpl w:val="F08CAFE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2FD57E3"/>
    <w:multiLevelType w:val="multilevel"/>
    <w:tmpl w:val="A64C55C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4DD41E9"/>
    <w:multiLevelType w:val="multilevel"/>
    <w:tmpl w:val="40487C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5BD176E"/>
    <w:multiLevelType w:val="multilevel"/>
    <w:tmpl w:val="369673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4"/>
  </w:num>
  <w:num w:numId="3">
    <w:abstractNumId w:val="5"/>
  </w:num>
  <w:num w:numId="4">
    <w:abstractNumId w:val="0"/>
  </w:num>
  <w:num w:numId="5">
    <w:abstractNumId w:val="1"/>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49"/>
    <w:rsid w:val="00030493"/>
    <w:rsid w:val="0004726D"/>
    <w:rsid w:val="0006295D"/>
    <w:rsid w:val="000668FE"/>
    <w:rsid w:val="000C7E6E"/>
    <w:rsid w:val="000E193A"/>
    <w:rsid w:val="000F4637"/>
    <w:rsid w:val="00126976"/>
    <w:rsid w:val="002044C5"/>
    <w:rsid w:val="0028237D"/>
    <w:rsid w:val="00323D09"/>
    <w:rsid w:val="00326845"/>
    <w:rsid w:val="0033443B"/>
    <w:rsid w:val="00364558"/>
    <w:rsid w:val="00416ECD"/>
    <w:rsid w:val="004E2EB8"/>
    <w:rsid w:val="00594250"/>
    <w:rsid w:val="005F2EFB"/>
    <w:rsid w:val="006F2145"/>
    <w:rsid w:val="0075700F"/>
    <w:rsid w:val="007822C5"/>
    <w:rsid w:val="007C6485"/>
    <w:rsid w:val="007D5F5F"/>
    <w:rsid w:val="00854CF3"/>
    <w:rsid w:val="008F7251"/>
    <w:rsid w:val="00A558BD"/>
    <w:rsid w:val="00AA79D4"/>
    <w:rsid w:val="00AC5B1A"/>
    <w:rsid w:val="00AC6EC5"/>
    <w:rsid w:val="00C160BC"/>
    <w:rsid w:val="00CD26F2"/>
    <w:rsid w:val="00D01C37"/>
    <w:rsid w:val="00E02CAF"/>
    <w:rsid w:val="00E33314"/>
    <w:rsid w:val="00EA017C"/>
    <w:rsid w:val="00EF5477"/>
    <w:rsid w:val="00F45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12FC"/>
  <w15:docId w15:val="{9CD9C877-3040-4756-B418-481EE2B6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49"/>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F45A49"/>
    <w:pPr>
      <w:keepNext/>
      <w:spacing w:before="240" w:after="60"/>
      <w:outlineLvl w:val="0"/>
    </w:pPr>
    <w:rPr>
      <w:rFonts w:ascii="Cambria"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A49"/>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F45A49"/>
    <w:pPr>
      <w:ind w:left="720"/>
      <w:contextualSpacing/>
    </w:pPr>
    <w:rPr>
      <w:rFonts w:eastAsia="Calibri"/>
    </w:rPr>
  </w:style>
  <w:style w:type="paragraph" w:styleId="Footer">
    <w:name w:val="footer"/>
    <w:basedOn w:val="Normal"/>
    <w:link w:val="FooterChar"/>
    <w:uiPriority w:val="99"/>
    <w:rsid w:val="00F45A49"/>
    <w:pPr>
      <w:tabs>
        <w:tab w:val="center" w:pos="4513"/>
        <w:tab w:val="right" w:pos="9026"/>
      </w:tabs>
    </w:pPr>
    <w:rPr>
      <w:rFonts w:eastAsia="Calibri"/>
    </w:rPr>
  </w:style>
  <w:style w:type="character" w:customStyle="1" w:styleId="FooterChar">
    <w:name w:val="Footer Char"/>
    <w:basedOn w:val="DefaultParagraphFont"/>
    <w:link w:val="Footer"/>
    <w:uiPriority w:val="99"/>
    <w:rsid w:val="00F45A49"/>
    <w:rPr>
      <w:rFonts w:ascii="Calibri" w:eastAsia="Calibri" w:hAnsi="Calibri" w:cs="Times New Roman"/>
    </w:rPr>
  </w:style>
  <w:style w:type="character" w:styleId="Hyperlink">
    <w:name w:val="Hyperlink"/>
    <w:basedOn w:val="DefaultParagraphFont"/>
    <w:uiPriority w:val="99"/>
    <w:unhideWhenUsed/>
    <w:rsid w:val="00F45A49"/>
    <w:rPr>
      <w:color w:val="0000FF"/>
      <w:u w:val="single"/>
    </w:rPr>
  </w:style>
  <w:style w:type="paragraph" w:styleId="Header">
    <w:name w:val="header"/>
    <w:basedOn w:val="Normal"/>
    <w:link w:val="HeaderChar"/>
    <w:rsid w:val="00F45A49"/>
    <w:pPr>
      <w:tabs>
        <w:tab w:val="center" w:pos="4513"/>
        <w:tab w:val="right" w:pos="9026"/>
      </w:tabs>
    </w:pPr>
    <w:rPr>
      <w:rFonts w:ascii="Arial" w:hAnsi="Arial"/>
      <w:sz w:val="24"/>
      <w:szCs w:val="24"/>
      <w:lang w:val="en-US"/>
    </w:rPr>
  </w:style>
  <w:style w:type="character" w:customStyle="1" w:styleId="HeaderChar">
    <w:name w:val="Header Char"/>
    <w:basedOn w:val="DefaultParagraphFont"/>
    <w:link w:val="Header"/>
    <w:rsid w:val="00F45A49"/>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tandards.aitsl.edu.au/CareerStage/GraduateTeach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vacy@usq.edu.au" TargetMode="External"/><Relationship Id="rId4" Type="http://schemas.openxmlformats.org/officeDocument/2006/relationships/webSettings" Target="webSettings.xml"/><Relationship Id="rId9" Type="http://schemas.openxmlformats.org/officeDocument/2006/relationships/hyperlink" Target="http://www.usq.edu.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Lindy-Anne Abawi</dc:creator>
  <cp:lastModifiedBy>Teleah Brydon</cp:lastModifiedBy>
  <cp:revision>2</cp:revision>
  <dcterms:created xsi:type="dcterms:W3CDTF">2021-07-02T01:43:00Z</dcterms:created>
  <dcterms:modified xsi:type="dcterms:W3CDTF">2021-07-02T01:43:00Z</dcterms:modified>
</cp:coreProperties>
</file>